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75C" w:rsidRPr="00E40815" w:rsidRDefault="00E40815" w:rsidP="00E408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0815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E40815" w:rsidRDefault="00E40815" w:rsidP="00E408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0815">
        <w:rPr>
          <w:rFonts w:ascii="Times New Roman" w:hAnsi="Times New Roman" w:cs="Times New Roman"/>
          <w:b/>
          <w:sz w:val="28"/>
          <w:szCs w:val="28"/>
        </w:rPr>
        <w:t>налогового расхода</w:t>
      </w:r>
    </w:p>
    <w:p w:rsidR="006169FD" w:rsidRDefault="006169FD" w:rsidP="00E408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4961"/>
        <w:gridCol w:w="2127"/>
        <w:gridCol w:w="2402"/>
      </w:tblGrid>
      <w:tr w:rsidR="00E40815" w:rsidRPr="00F305D5" w:rsidTr="006169FD">
        <w:tc>
          <w:tcPr>
            <w:tcW w:w="10307" w:type="dxa"/>
            <w:gridSpan w:val="4"/>
          </w:tcPr>
          <w:p w:rsidR="00E40815" w:rsidRPr="00F305D5" w:rsidRDefault="00E40815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5D5">
              <w:rPr>
                <w:rFonts w:ascii="Times New Roman" w:hAnsi="Times New Roman" w:cs="Times New Roman"/>
                <w:sz w:val="24"/>
                <w:szCs w:val="24"/>
              </w:rPr>
              <w:t>1.Нормативные характеристики налогового расхода</w:t>
            </w:r>
          </w:p>
        </w:tc>
      </w:tr>
      <w:tr w:rsidR="00F305D5" w:rsidRPr="00F305D5" w:rsidTr="006169FD">
        <w:tc>
          <w:tcPr>
            <w:tcW w:w="817" w:type="dxa"/>
            <w:tcBorders>
              <w:right w:val="single" w:sz="4" w:space="0" w:color="auto"/>
            </w:tcBorders>
          </w:tcPr>
          <w:p w:rsidR="00F305D5" w:rsidRPr="00F305D5" w:rsidRDefault="00F305D5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5D5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F305D5" w:rsidRPr="00F305D5" w:rsidRDefault="00F305D5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5D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налогов, по которым предусматриваются налоговые льготы, освобождения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иные преференции</w:t>
            </w:r>
          </w:p>
        </w:tc>
        <w:tc>
          <w:tcPr>
            <w:tcW w:w="4529" w:type="dxa"/>
            <w:gridSpan w:val="2"/>
          </w:tcPr>
          <w:p w:rsidR="00F305D5" w:rsidRPr="00F305D5" w:rsidRDefault="00F305D5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</w:tr>
      <w:tr w:rsidR="00F305D5" w:rsidRPr="00F305D5" w:rsidTr="006169FD">
        <w:tc>
          <w:tcPr>
            <w:tcW w:w="817" w:type="dxa"/>
            <w:tcBorders>
              <w:right w:val="single" w:sz="4" w:space="0" w:color="auto"/>
            </w:tcBorders>
          </w:tcPr>
          <w:p w:rsidR="00F305D5" w:rsidRPr="00F305D5" w:rsidRDefault="00F305D5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F305D5" w:rsidRPr="00F305D5" w:rsidRDefault="00F305D5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Нормативные правовые акты, которыми предусматриваются налоговые льготы, освобождения и иные преференции</w:t>
            </w:r>
          </w:p>
        </w:tc>
        <w:tc>
          <w:tcPr>
            <w:tcW w:w="4529" w:type="dxa"/>
            <w:gridSpan w:val="2"/>
          </w:tcPr>
          <w:p w:rsidR="00F305D5" w:rsidRPr="00F305D5" w:rsidRDefault="00665160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Собрания депутатов Пролетарского сельского поселения от 29.11.2019 № 124 «О земельном налоге» </w:t>
            </w:r>
            <w:r w:rsidR="00762626">
              <w:rPr>
                <w:rFonts w:ascii="Times New Roman" w:hAnsi="Times New Roman" w:cs="Times New Roman"/>
                <w:sz w:val="24"/>
                <w:szCs w:val="24"/>
              </w:rPr>
              <w:t>(в редакции решения от 27.10.2023 № 68)</w:t>
            </w:r>
          </w:p>
        </w:tc>
      </w:tr>
      <w:tr w:rsidR="00F305D5" w:rsidRPr="00F305D5" w:rsidTr="006169FD">
        <w:tc>
          <w:tcPr>
            <w:tcW w:w="817" w:type="dxa"/>
            <w:tcBorders>
              <w:right w:val="single" w:sz="4" w:space="0" w:color="auto"/>
            </w:tcBorders>
          </w:tcPr>
          <w:p w:rsidR="00F305D5" w:rsidRPr="00F305D5" w:rsidRDefault="00762626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F305D5" w:rsidRPr="00F305D5" w:rsidRDefault="00762626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Категории плательщиков налогов, для которых предусмотрены налоговые льготы, освобождения и иные преференции</w:t>
            </w:r>
          </w:p>
        </w:tc>
        <w:tc>
          <w:tcPr>
            <w:tcW w:w="4529" w:type="dxa"/>
            <w:gridSpan w:val="2"/>
          </w:tcPr>
          <w:p w:rsidR="00F305D5" w:rsidRPr="00F305D5" w:rsidRDefault="00762626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</w:tr>
      <w:tr w:rsidR="00F305D5" w:rsidRPr="00F305D5" w:rsidTr="006169FD">
        <w:tc>
          <w:tcPr>
            <w:tcW w:w="817" w:type="dxa"/>
            <w:tcBorders>
              <w:right w:val="single" w:sz="4" w:space="0" w:color="auto"/>
            </w:tcBorders>
          </w:tcPr>
          <w:p w:rsidR="00F305D5" w:rsidRPr="00F305D5" w:rsidRDefault="00762626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F305D5" w:rsidRPr="00F305D5" w:rsidRDefault="00762626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Условия предоставления налоговых льгот, освобождений и иных преференций </w:t>
            </w:r>
          </w:p>
        </w:tc>
        <w:tc>
          <w:tcPr>
            <w:tcW w:w="4529" w:type="dxa"/>
            <w:gridSpan w:val="2"/>
          </w:tcPr>
          <w:p w:rsidR="00F305D5" w:rsidRDefault="00784A45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земельных участков, находящихся в собственности и не используемых для ведения предпринимательской деятельности, в отношении одного объекта </w:t>
            </w:r>
            <w:r w:rsidR="00E52A53">
              <w:rPr>
                <w:rFonts w:ascii="Times New Roman" w:hAnsi="Times New Roman" w:cs="Times New Roman"/>
                <w:sz w:val="24"/>
                <w:szCs w:val="24"/>
              </w:rPr>
              <w:t>налогообложения по своему выбору у граждан Российской Федерации, проживающих на территории Пролетарского сельского поселения, имеющих детей инвалидов;</w:t>
            </w:r>
          </w:p>
          <w:p w:rsidR="003034D8" w:rsidRDefault="003034D8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4D8" w:rsidRDefault="003034D8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Заявительный характер</w:t>
            </w:r>
          </w:p>
          <w:p w:rsidR="003034D8" w:rsidRPr="00F305D5" w:rsidRDefault="003034D8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5D5" w:rsidRPr="00F305D5" w:rsidTr="006169FD">
        <w:tc>
          <w:tcPr>
            <w:tcW w:w="817" w:type="dxa"/>
            <w:tcBorders>
              <w:right w:val="single" w:sz="4" w:space="0" w:color="auto"/>
            </w:tcBorders>
          </w:tcPr>
          <w:p w:rsidR="00F305D5" w:rsidRPr="00F305D5" w:rsidRDefault="00762626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F305D5" w:rsidRPr="00F305D5" w:rsidRDefault="003034D8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Целевая категория плательщиков налогов, для которых предусмотрены налоговые льготы, освобождения и иные преференции</w:t>
            </w:r>
          </w:p>
        </w:tc>
        <w:tc>
          <w:tcPr>
            <w:tcW w:w="4529" w:type="dxa"/>
            <w:gridSpan w:val="2"/>
          </w:tcPr>
          <w:p w:rsidR="00F305D5" w:rsidRPr="00F305D5" w:rsidRDefault="003034D8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Граждане Российской Федерации, проживающие на территории Пролетарского сельского поселения</w:t>
            </w:r>
            <w:r w:rsidR="00E52A5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2A53">
              <w:rPr>
                <w:rFonts w:ascii="Times New Roman" w:hAnsi="Times New Roman" w:cs="Times New Roman"/>
                <w:sz w:val="24"/>
                <w:szCs w:val="24"/>
              </w:rPr>
              <w:t>имеющих детей инвалидов</w:t>
            </w:r>
          </w:p>
        </w:tc>
      </w:tr>
      <w:tr w:rsidR="00F305D5" w:rsidRPr="00F305D5" w:rsidTr="006169FD">
        <w:tc>
          <w:tcPr>
            <w:tcW w:w="817" w:type="dxa"/>
            <w:tcBorders>
              <w:right w:val="single" w:sz="4" w:space="0" w:color="auto"/>
            </w:tcBorders>
          </w:tcPr>
          <w:p w:rsidR="00F305D5" w:rsidRPr="00F305D5" w:rsidRDefault="003034D8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F305D5" w:rsidRPr="00F305D5" w:rsidRDefault="00A27BB8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Даты вступления в силу нормативных правовых актов, устанавливающих налоговые льготы, освобождения и иные преференции</w:t>
            </w:r>
          </w:p>
        </w:tc>
        <w:tc>
          <w:tcPr>
            <w:tcW w:w="4529" w:type="dxa"/>
            <w:gridSpan w:val="2"/>
          </w:tcPr>
          <w:p w:rsidR="00F305D5" w:rsidRPr="00F305D5" w:rsidRDefault="00A27BB8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01.01.2020</w:t>
            </w:r>
          </w:p>
        </w:tc>
      </w:tr>
      <w:tr w:rsidR="00F305D5" w:rsidRPr="00F305D5" w:rsidTr="006169FD">
        <w:tc>
          <w:tcPr>
            <w:tcW w:w="817" w:type="dxa"/>
            <w:tcBorders>
              <w:right w:val="single" w:sz="4" w:space="0" w:color="auto"/>
            </w:tcBorders>
          </w:tcPr>
          <w:p w:rsidR="00F305D5" w:rsidRPr="00F305D5" w:rsidRDefault="00A27BB8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F305D5" w:rsidRPr="00F305D5" w:rsidRDefault="00A27BB8" w:rsidP="00A27B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Даты вступления в силу нормативных правовых актов, отменяющих налоговые льготы, освобождения и иные преференции</w:t>
            </w:r>
          </w:p>
        </w:tc>
        <w:tc>
          <w:tcPr>
            <w:tcW w:w="4529" w:type="dxa"/>
            <w:gridSpan w:val="2"/>
          </w:tcPr>
          <w:p w:rsidR="00F305D5" w:rsidRPr="00F305D5" w:rsidRDefault="00A27BB8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7BB8" w:rsidRPr="00F305D5" w:rsidTr="006169FD">
        <w:trPr>
          <w:trHeight w:val="389"/>
        </w:trPr>
        <w:tc>
          <w:tcPr>
            <w:tcW w:w="10307" w:type="dxa"/>
            <w:gridSpan w:val="4"/>
          </w:tcPr>
          <w:p w:rsidR="00A27BB8" w:rsidRPr="00F305D5" w:rsidRDefault="000316ED" w:rsidP="00A27B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A27BB8">
              <w:rPr>
                <w:rFonts w:ascii="Times New Roman" w:hAnsi="Times New Roman" w:cs="Times New Roman"/>
                <w:sz w:val="24"/>
                <w:szCs w:val="24"/>
              </w:rPr>
              <w:t>Целевые характеристики налогового расхода</w:t>
            </w:r>
          </w:p>
        </w:tc>
      </w:tr>
      <w:tr w:rsidR="00F305D5" w:rsidRPr="00F305D5" w:rsidTr="006169FD">
        <w:tc>
          <w:tcPr>
            <w:tcW w:w="817" w:type="dxa"/>
            <w:tcBorders>
              <w:right w:val="single" w:sz="4" w:space="0" w:color="auto"/>
            </w:tcBorders>
          </w:tcPr>
          <w:p w:rsidR="00F305D5" w:rsidRPr="00F305D5" w:rsidRDefault="000316ED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F305D5" w:rsidRPr="00F305D5" w:rsidRDefault="000316ED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Целевая категория налоговых расходов Пролетарского сельского поселения</w:t>
            </w:r>
          </w:p>
        </w:tc>
        <w:tc>
          <w:tcPr>
            <w:tcW w:w="4529" w:type="dxa"/>
            <w:gridSpan w:val="2"/>
          </w:tcPr>
          <w:p w:rsidR="00F305D5" w:rsidRPr="00F305D5" w:rsidRDefault="000316ED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Социальная</w:t>
            </w:r>
          </w:p>
        </w:tc>
      </w:tr>
      <w:tr w:rsidR="00F305D5" w:rsidRPr="00F305D5" w:rsidTr="006169FD">
        <w:tc>
          <w:tcPr>
            <w:tcW w:w="817" w:type="dxa"/>
            <w:tcBorders>
              <w:right w:val="single" w:sz="4" w:space="0" w:color="auto"/>
            </w:tcBorders>
          </w:tcPr>
          <w:p w:rsidR="00F305D5" w:rsidRPr="00F305D5" w:rsidRDefault="000316ED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F305D5" w:rsidRPr="00F305D5" w:rsidRDefault="000316ED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Цели предоставления налоговых льгот, </w:t>
            </w:r>
            <w:r w:rsidR="00C40151">
              <w:rPr>
                <w:rFonts w:ascii="Times New Roman" w:hAnsi="Times New Roman" w:cs="Times New Roman"/>
                <w:sz w:val="24"/>
                <w:szCs w:val="24"/>
              </w:rPr>
              <w:t>освобождений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иных преференций</w:t>
            </w:r>
          </w:p>
        </w:tc>
        <w:tc>
          <w:tcPr>
            <w:tcW w:w="4529" w:type="dxa"/>
            <w:gridSpan w:val="2"/>
          </w:tcPr>
          <w:p w:rsidR="00F305D5" w:rsidRPr="00F305D5" w:rsidRDefault="000316ED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отдельных категорий граждан – создание условий для роста благосостояния граждан</w:t>
            </w:r>
          </w:p>
        </w:tc>
      </w:tr>
      <w:tr w:rsidR="00F305D5" w:rsidRPr="00F305D5" w:rsidTr="006169FD">
        <w:tc>
          <w:tcPr>
            <w:tcW w:w="817" w:type="dxa"/>
            <w:tcBorders>
              <w:right w:val="single" w:sz="4" w:space="0" w:color="auto"/>
            </w:tcBorders>
          </w:tcPr>
          <w:p w:rsidR="00F305D5" w:rsidRPr="00F305D5" w:rsidRDefault="000316ED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F305D5" w:rsidRPr="00F305D5" w:rsidRDefault="00B62E02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Наименования муниципальных программ Пролетарского сельского поселения, наименования нормативных правовых актов, определяющих цели социально-экономического развития Пролетарского сельского поселения, не относящиеся к муниципальным программам Пролетарского сельского поселения,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целях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которых предоставляются налоговые льготы, освобождения и иные преференции</w:t>
            </w:r>
          </w:p>
        </w:tc>
        <w:tc>
          <w:tcPr>
            <w:tcW w:w="4529" w:type="dxa"/>
            <w:gridSpan w:val="2"/>
          </w:tcPr>
          <w:p w:rsidR="00F305D5" w:rsidRPr="00F305D5" w:rsidRDefault="00B62E02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Пролетарского сельского поселения «Социальная поддержка граждан», </w:t>
            </w:r>
            <w:r w:rsidR="004F74D9">
              <w:rPr>
                <w:rFonts w:ascii="Times New Roman" w:hAnsi="Times New Roman" w:cs="Times New Roman"/>
                <w:sz w:val="24"/>
                <w:szCs w:val="24"/>
              </w:rPr>
              <w:t>утвержденная постановлением Администрации Пролетарского сельского поселения от 26.11</w:t>
            </w:r>
            <w:r w:rsidR="00B52A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F74D9">
              <w:rPr>
                <w:rFonts w:ascii="Times New Roman" w:hAnsi="Times New Roman" w:cs="Times New Roman"/>
                <w:sz w:val="24"/>
                <w:szCs w:val="24"/>
              </w:rPr>
              <w:t>2018 № 158</w:t>
            </w:r>
          </w:p>
        </w:tc>
      </w:tr>
      <w:tr w:rsidR="00F305D5" w:rsidRPr="00F305D5" w:rsidTr="006169FD">
        <w:tc>
          <w:tcPr>
            <w:tcW w:w="817" w:type="dxa"/>
            <w:tcBorders>
              <w:right w:val="single" w:sz="4" w:space="0" w:color="auto"/>
            </w:tcBorders>
          </w:tcPr>
          <w:p w:rsidR="00F305D5" w:rsidRPr="00F305D5" w:rsidRDefault="00B62E02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F305D5" w:rsidRPr="00F305D5" w:rsidRDefault="000A6C7D" w:rsidP="000A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достижения целей муниципальных программ Пролетарского сельского поселения и (или) целей социально-экономического развития</w:t>
            </w:r>
            <w:r w:rsidR="00C40151">
              <w:rPr>
                <w:rFonts w:ascii="Times New Roman" w:hAnsi="Times New Roman" w:cs="Times New Roman"/>
                <w:sz w:val="24"/>
                <w:szCs w:val="24"/>
              </w:rPr>
              <w:t xml:space="preserve"> Пролетарского сельского поселения, не относящихся к муниципальным программам Пролетарского сельского поселения, в связи с предоставлением налоговых льгот, освобождений и иных преференций </w:t>
            </w:r>
          </w:p>
        </w:tc>
        <w:tc>
          <w:tcPr>
            <w:tcW w:w="4529" w:type="dxa"/>
            <w:gridSpan w:val="2"/>
          </w:tcPr>
          <w:p w:rsidR="00F305D5" w:rsidRPr="00F305D5" w:rsidRDefault="00720B0F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граждан, получивших социальную поддержку и льготы, в общей численности граждан, имеющих право на их получение и обратившихся за их получением</w:t>
            </w:r>
          </w:p>
        </w:tc>
      </w:tr>
      <w:tr w:rsidR="00720B0F" w:rsidRPr="00F305D5" w:rsidTr="006169FD">
        <w:tc>
          <w:tcPr>
            <w:tcW w:w="817" w:type="dxa"/>
            <w:tcBorders>
              <w:right w:val="single" w:sz="4" w:space="0" w:color="auto"/>
            </w:tcBorders>
          </w:tcPr>
          <w:p w:rsidR="00720B0F" w:rsidRPr="00F305D5" w:rsidRDefault="00720B0F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720B0F" w:rsidRPr="00F305D5" w:rsidRDefault="00720B0F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показателей достижения целей муниципальных программ Пролетарского сельского поселения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(или) целей социально-экономического развития Пролетарского сельского поселения, не относящихся к муниципальным программам Пролетарского сельского поселения, в связи с предоставлением налоговых льгот, освобождений и иных преференций</w:t>
            </w:r>
          </w:p>
        </w:tc>
        <w:tc>
          <w:tcPr>
            <w:tcW w:w="2127" w:type="dxa"/>
          </w:tcPr>
          <w:p w:rsidR="00720B0F" w:rsidRPr="00F305D5" w:rsidRDefault="00720B0F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321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2" w:type="dxa"/>
          </w:tcPr>
          <w:p w:rsidR="00720B0F" w:rsidRPr="00F305D5" w:rsidRDefault="00720B0F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20B0F" w:rsidRPr="00F305D5" w:rsidTr="006169FD">
        <w:tc>
          <w:tcPr>
            <w:tcW w:w="817" w:type="dxa"/>
            <w:tcBorders>
              <w:right w:val="single" w:sz="4" w:space="0" w:color="auto"/>
            </w:tcBorders>
          </w:tcPr>
          <w:p w:rsidR="00720B0F" w:rsidRPr="00F305D5" w:rsidRDefault="00720B0F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720B0F" w:rsidRDefault="006D27A8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Программные (оценочные) значения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показателей достижения целей муниципальных программ Пролетарского сельского поселения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(или) целей социально-экономического развития Пролетарского сельского поселения, не относящихся к муниципальным программам Пролетарского сельского поселения, в связи с предоставлением налоговых льгот, освобождений и иных преференций</w:t>
            </w:r>
          </w:p>
          <w:p w:rsidR="000106A6" w:rsidRPr="00F305D5" w:rsidRDefault="000106A6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20B0F" w:rsidRPr="00F305D5" w:rsidRDefault="006D27A8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402" w:type="dxa"/>
          </w:tcPr>
          <w:p w:rsidR="00720B0F" w:rsidRPr="00F305D5" w:rsidRDefault="006D27A8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20B0F" w:rsidRPr="00F305D5" w:rsidTr="006169FD">
        <w:trPr>
          <w:trHeight w:val="369"/>
        </w:trPr>
        <w:tc>
          <w:tcPr>
            <w:tcW w:w="10307" w:type="dxa"/>
            <w:gridSpan w:val="4"/>
          </w:tcPr>
          <w:p w:rsidR="00720B0F" w:rsidRPr="00F305D5" w:rsidRDefault="006D27A8" w:rsidP="00720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3.Фискальные характеристики налогового расхода</w:t>
            </w:r>
          </w:p>
        </w:tc>
      </w:tr>
      <w:tr w:rsidR="006D27A8" w:rsidRPr="00F305D5" w:rsidTr="006169FD">
        <w:trPr>
          <w:trHeight w:val="1245"/>
        </w:trPr>
        <w:tc>
          <w:tcPr>
            <w:tcW w:w="817" w:type="dxa"/>
            <w:vMerge w:val="restart"/>
            <w:tcBorders>
              <w:right w:val="single" w:sz="4" w:space="0" w:color="auto"/>
            </w:tcBorders>
          </w:tcPr>
          <w:p w:rsidR="006D27A8" w:rsidRPr="00F305D5" w:rsidRDefault="006D27A8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961" w:type="dxa"/>
            <w:vMerge w:val="restart"/>
            <w:tcBorders>
              <w:left w:val="single" w:sz="4" w:space="0" w:color="auto"/>
            </w:tcBorders>
          </w:tcPr>
          <w:p w:rsidR="006169FD" w:rsidRPr="00F305D5" w:rsidRDefault="006D27A8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налоговых льгот, освобождений и иных преференций, предоставленных для плательщиков налогов, в соответствии с нормативными правовыми актами органов местного самоуправления Пролетарского сельского поселения за отчетный год и за год, предшествующий отчетному году (тыс. рублей)</w:t>
            </w:r>
          </w:p>
        </w:tc>
        <w:tc>
          <w:tcPr>
            <w:tcW w:w="2127" w:type="dxa"/>
          </w:tcPr>
          <w:p w:rsidR="006D27A8" w:rsidRPr="00F305D5" w:rsidRDefault="006D27A8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02" w:type="dxa"/>
          </w:tcPr>
          <w:p w:rsidR="006D27A8" w:rsidRPr="00397542" w:rsidRDefault="006D27A8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542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397542" w:rsidRPr="003975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D27A8" w:rsidRPr="00F305D5" w:rsidTr="006169FD">
        <w:trPr>
          <w:trHeight w:val="988"/>
        </w:trPr>
        <w:tc>
          <w:tcPr>
            <w:tcW w:w="817" w:type="dxa"/>
            <w:vMerge/>
            <w:tcBorders>
              <w:right w:val="single" w:sz="4" w:space="0" w:color="auto"/>
            </w:tcBorders>
          </w:tcPr>
          <w:p w:rsidR="006D27A8" w:rsidRDefault="006D27A8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</w:tcBorders>
          </w:tcPr>
          <w:p w:rsidR="006D27A8" w:rsidRDefault="006D27A8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D27A8" w:rsidRPr="00F305D5" w:rsidRDefault="006D27A8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402" w:type="dxa"/>
          </w:tcPr>
          <w:p w:rsidR="006D27A8" w:rsidRPr="00397542" w:rsidRDefault="00397542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54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44CEA" w:rsidRPr="00F305D5" w:rsidTr="006169FD">
        <w:trPr>
          <w:trHeight w:val="460"/>
        </w:trPr>
        <w:tc>
          <w:tcPr>
            <w:tcW w:w="817" w:type="dxa"/>
            <w:vMerge w:val="restart"/>
            <w:tcBorders>
              <w:right w:val="single" w:sz="4" w:space="0" w:color="auto"/>
            </w:tcBorders>
          </w:tcPr>
          <w:p w:rsidR="00044CEA" w:rsidRPr="00F305D5" w:rsidRDefault="00044CEA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4961" w:type="dxa"/>
            <w:vMerge w:val="restart"/>
            <w:tcBorders>
              <w:left w:val="single" w:sz="4" w:space="0" w:color="auto"/>
            </w:tcBorders>
          </w:tcPr>
          <w:p w:rsidR="006169FD" w:rsidRPr="00F305D5" w:rsidRDefault="00044CEA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2127" w:type="dxa"/>
          </w:tcPr>
          <w:p w:rsidR="00044CEA" w:rsidRPr="00F305D5" w:rsidRDefault="00044CEA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402" w:type="dxa"/>
          </w:tcPr>
          <w:p w:rsidR="00044CEA" w:rsidRPr="00397542" w:rsidRDefault="00397542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54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44CEA" w:rsidRPr="00F305D5" w:rsidTr="006169FD">
        <w:trPr>
          <w:trHeight w:val="460"/>
        </w:trPr>
        <w:tc>
          <w:tcPr>
            <w:tcW w:w="817" w:type="dxa"/>
            <w:vMerge/>
            <w:tcBorders>
              <w:right w:val="single" w:sz="4" w:space="0" w:color="auto"/>
            </w:tcBorders>
          </w:tcPr>
          <w:p w:rsidR="00044CEA" w:rsidRDefault="00044CEA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</w:tcBorders>
          </w:tcPr>
          <w:p w:rsidR="00044CEA" w:rsidRDefault="00044CEA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44CEA" w:rsidRPr="00F305D5" w:rsidRDefault="00044CEA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402" w:type="dxa"/>
          </w:tcPr>
          <w:p w:rsidR="00044CEA" w:rsidRPr="00397542" w:rsidRDefault="00397542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54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44CEA" w:rsidRPr="00F305D5" w:rsidTr="006169FD">
        <w:trPr>
          <w:trHeight w:val="460"/>
        </w:trPr>
        <w:tc>
          <w:tcPr>
            <w:tcW w:w="817" w:type="dxa"/>
            <w:vMerge/>
            <w:tcBorders>
              <w:right w:val="single" w:sz="4" w:space="0" w:color="auto"/>
            </w:tcBorders>
          </w:tcPr>
          <w:p w:rsidR="00044CEA" w:rsidRDefault="00044CEA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</w:tcBorders>
          </w:tcPr>
          <w:p w:rsidR="00044CEA" w:rsidRDefault="00044CEA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44CEA" w:rsidRPr="00F305D5" w:rsidRDefault="00044CE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402" w:type="dxa"/>
          </w:tcPr>
          <w:p w:rsidR="00044CEA" w:rsidRPr="00397542" w:rsidRDefault="00397542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54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44CEA" w:rsidRPr="00F305D5" w:rsidTr="006169FD">
        <w:tc>
          <w:tcPr>
            <w:tcW w:w="817" w:type="dxa"/>
            <w:tcBorders>
              <w:right w:val="single" w:sz="4" w:space="0" w:color="auto"/>
            </w:tcBorders>
          </w:tcPr>
          <w:p w:rsidR="00044CEA" w:rsidRPr="00F305D5" w:rsidRDefault="00044CEA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044CEA" w:rsidRPr="00F305D5" w:rsidRDefault="006169FD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плательщиков налогов, воспользовавшихся налоговыми льготами, освобождениями и иными преференциями, установленными нормативными правовыми актами органов местного самоуправления Пролетарского сельского поселения (единиц)</w:t>
            </w:r>
          </w:p>
        </w:tc>
        <w:tc>
          <w:tcPr>
            <w:tcW w:w="2127" w:type="dxa"/>
          </w:tcPr>
          <w:p w:rsidR="00044CEA" w:rsidRPr="00F305D5" w:rsidRDefault="00044CEA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402" w:type="dxa"/>
          </w:tcPr>
          <w:p w:rsidR="00044CEA" w:rsidRPr="00397542" w:rsidRDefault="00397542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542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044CEA" w:rsidRPr="00F305D5" w:rsidTr="006169FD">
        <w:tc>
          <w:tcPr>
            <w:tcW w:w="817" w:type="dxa"/>
            <w:tcBorders>
              <w:right w:val="single" w:sz="4" w:space="0" w:color="auto"/>
            </w:tcBorders>
          </w:tcPr>
          <w:p w:rsidR="00044CEA" w:rsidRPr="00F305D5" w:rsidRDefault="00044CEA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044CEA" w:rsidRPr="00F305D5" w:rsidRDefault="000106A6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Базовый объем налогов, задекларированный для уплаты в бюджет Пролетарского сельского поселения плательщиками налогов, имеющими право на налоговые льготы,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освобождения и иные преференции, установленные нормативными правовыми актами органов местного самоуправления Пролетарского сельского поселения (тыс. рублей)</w:t>
            </w:r>
          </w:p>
        </w:tc>
        <w:tc>
          <w:tcPr>
            <w:tcW w:w="2127" w:type="dxa"/>
          </w:tcPr>
          <w:p w:rsidR="00044CEA" w:rsidRPr="00F305D5" w:rsidRDefault="00044CEA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</w:t>
            </w:r>
          </w:p>
        </w:tc>
        <w:tc>
          <w:tcPr>
            <w:tcW w:w="2402" w:type="dxa"/>
          </w:tcPr>
          <w:p w:rsidR="00044CEA" w:rsidRPr="00397542" w:rsidRDefault="00397542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54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52A53" w:rsidRPr="00F305D5" w:rsidTr="00E52A53">
        <w:trPr>
          <w:trHeight w:val="450"/>
        </w:trPr>
        <w:tc>
          <w:tcPr>
            <w:tcW w:w="817" w:type="dxa"/>
            <w:vMerge w:val="restart"/>
            <w:tcBorders>
              <w:right w:val="single" w:sz="4" w:space="0" w:color="auto"/>
            </w:tcBorders>
          </w:tcPr>
          <w:p w:rsidR="00E52A53" w:rsidRPr="00F305D5" w:rsidRDefault="00E52A53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3.5.</w:t>
            </w:r>
          </w:p>
        </w:tc>
        <w:tc>
          <w:tcPr>
            <w:tcW w:w="4961" w:type="dxa"/>
            <w:vMerge w:val="restart"/>
            <w:tcBorders>
              <w:left w:val="single" w:sz="4" w:space="0" w:color="auto"/>
            </w:tcBorders>
          </w:tcPr>
          <w:p w:rsidR="00E52A53" w:rsidRPr="00F305D5" w:rsidRDefault="00E52A53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налогов, задекларированный для уплаты в бюджет Пролетарского сельского поселения плательщиками налогов, имеющими право на налоговые льготы, освобождения и иные преференции, установленные нормативными правовыми актами органов местного самоуправления Пролетарского сельского поселения, за 6 лет, предшествующих отчетному финансовому году (тыс. рублей) </w:t>
            </w:r>
          </w:p>
        </w:tc>
        <w:tc>
          <w:tcPr>
            <w:tcW w:w="2127" w:type="dxa"/>
          </w:tcPr>
          <w:p w:rsidR="00E52A53" w:rsidRPr="00F305D5" w:rsidRDefault="00E52A53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2402" w:type="dxa"/>
          </w:tcPr>
          <w:p w:rsidR="00E52A53" w:rsidRPr="00397542" w:rsidRDefault="00397542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54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044CEA" w:rsidRPr="00F305D5" w:rsidTr="00E52A53">
        <w:trPr>
          <w:trHeight w:val="556"/>
        </w:trPr>
        <w:tc>
          <w:tcPr>
            <w:tcW w:w="817" w:type="dxa"/>
            <w:vMerge/>
            <w:tcBorders>
              <w:right w:val="single" w:sz="4" w:space="0" w:color="auto"/>
            </w:tcBorders>
          </w:tcPr>
          <w:p w:rsidR="00044CEA" w:rsidRDefault="00044CEA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</w:tcBorders>
          </w:tcPr>
          <w:p w:rsidR="00044CEA" w:rsidRPr="00F305D5" w:rsidRDefault="00044CEA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44CEA" w:rsidRPr="00F305D5" w:rsidRDefault="00357596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402" w:type="dxa"/>
          </w:tcPr>
          <w:p w:rsidR="00044CEA" w:rsidRPr="00397542" w:rsidRDefault="00397542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54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044CEA" w:rsidRPr="00F305D5" w:rsidTr="00E52A53">
        <w:trPr>
          <w:trHeight w:val="550"/>
        </w:trPr>
        <w:tc>
          <w:tcPr>
            <w:tcW w:w="817" w:type="dxa"/>
            <w:vMerge/>
            <w:tcBorders>
              <w:right w:val="single" w:sz="4" w:space="0" w:color="auto"/>
            </w:tcBorders>
          </w:tcPr>
          <w:p w:rsidR="00044CEA" w:rsidRDefault="00044CEA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</w:tcBorders>
          </w:tcPr>
          <w:p w:rsidR="00044CEA" w:rsidRPr="00F305D5" w:rsidRDefault="00044CEA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44CEA" w:rsidRPr="00F305D5" w:rsidRDefault="00357596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402" w:type="dxa"/>
          </w:tcPr>
          <w:p w:rsidR="00044CEA" w:rsidRPr="00397542" w:rsidRDefault="00397542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54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044CEA" w:rsidRPr="00F305D5" w:rsidTr="00E52A53">
        <w:trPr>
          <w:trHeight w:val="558"/>
        </w:trPr>
        <w:tc>
          <w:tcPr>
            <w:tcW w:w="817" w:type="dxa"/>
            <w:vMerge/>
            <w:tcBorders>
              <w:right w:val="single" w:sz="4" w:space="0" w:color="auto"/>
            </w:tcBorders>
          </w:tcPr>
          <w:p w:rsidR="00044CEA" w:rsidRDefault="00044CEA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</w:tcBorders>
          </w:tcPr>
          <w:p w:rsidR="00044CEA" w:rsidRPr="00F305D5" w:rsidRDefault="00044CEA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44CEA" w:rsidRPr="00F305D5" w:rsidRDefault="00357596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402" w:type="dxa"/>
          </w:tcPr>
          <w:p w:rsidR="00044CEA" w:rsidRPr="00397542" w:rsidRDefault="00397542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54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044CEA" w:rsidRPr="00F305D5" w:rsidTr="006169FD">
        <w:trPr>
          <w:trHeight w:val="45"/>
        </w:trPr>
        <w:tc>
          <w:tcPr>
            <w:tcW w:w="817" w:type="dxa"/>
            <w:vMerge/>
            <w:tcBorders>
              <w:right w:val="single" w:sz="4" w:space="0" w:color="auto"/>
            </w:tcBorders>
          </w:tcPr>
          <w:p w:rsidR="00044CEA" w:rsidRDefault="00044CEA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</w:tcBorders>
          </w:tcPr>
          <w:p w:rsidR="00044CEA" w:rsidRPr="00F305D5" w:rsidRDefault="00044CEA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44CEA" w:rsidRPr="00F305D5" w:rsidRDefault="00357596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02" w:type="dxa"/>
          </w:tcPr>
          <w:p w:rsidR="00044CEA" w:rsidRPr="00397542" w:rsidRDefault="00397542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54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</w:tbl>
    <w:p w:rsidR="00E40815" w:rsidRDefault="00E40815" w:rsidP="00E408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7596" w:rsidRDefault="00357596" w:rsidP="00E408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7596" w:rsidRDefault="00357596" w:rsidP="00E408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7596" w:rsidRDefault="00357596" w:rsidP="003575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Администрации </w:t>
      </w:r>
    </w:p>
    <w:p w:rsidR="00357596" w:rsidRPr="00F305D5" w:rsidRDefault="00357596" w:rsidP="003575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Пролетарского сельского поселения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Б.Г.Лопатин</w:t>
      </w:r>
    </w:p>
    <w:sectPr w:rsidR="00357596" w:rsidRPr="00F305D5" w:rsidSect="00E40815">
      <w:pgSz w:w="11906" w:h="16838"/>
      <w:pgMar w:top="851" w:right="624" w:bottom="851" w:left="119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40815"/>
    <w:rsid w:val="000106A6"/>
    <w:rsid w:val="000316ED"/>
    <w:rsid w:val="00044CEA"/>
    <w:rsid w:val="00070B99"/>
    <w:rsid w:val="0007375C"/>
    <w:rsid w:val="000A6C7D"/>
    <w:rsid w:val="00250D31"/>
    <w:rsid w:val="003034D8"/>
    <w:rsid w:val="00357596"/>
    <w:rsid w:val="00397542"/>
    <w:rsid w:val="004F096C"/>
    <w:rsid w:val="004F74D9"/>
    <w:rsid w:val="006169FD"/>
    <w:rsid w:val="00665160"/>
    <w:rsid w:val="006C43EE"/>
    <w:rsid w:val="006D27A8"/>
    <w:rsid w:val="00720B0F"/>
    <w:rsid w:val="00762626"/>
    <w:rsid w:val="00784A45"/>
    <w:rsid w:val="00A27BB8"/>
    <w:rsid w:val="00B52AB0"/>
    <w:rsid w:val="00B62E02"/>
    <w:rsid w:val="00BC7ECC"/>
    <w:rsid w:val="00BD2C31"/>
    <w:rsid w:val="00C40151"/>
    <w:rsid w:val="00C92142"/>
    <w:rsid w:val="00D81996"/>
    <w:rsid w:val="00E40815"/>
    <w:rsid w:val="00E52A53"/>
    <w:rsid w:val="00F305D5"/>
    <w:rsid w:val="00F32132"/>
    <w:rsid w:val="00FF59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7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8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773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dcterms:created xsi:type="dcterms:W3CDTF">2024-07-25T12:50:00Z</dcterms:created>
  <dcterms:modified xsi:type="dcterms:W3CDTF">2024-07-29T11:29:00Z</dcterms:modified>
</cp:coreProperties>
</file>