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Главе Администрации </w:t>
      </w:r>
      <w:proofErr w:type="gramStart"/>
      <w:r w:rsidR="007A5997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</w:p>
    <w:p w:rsidR="00D90E59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 Б.Г.</w:t>
      </w:r>
    </w:p>
    <w:p w:rsidR="007A5997" w:rsidRDefault="00F94AA9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ведущего специалиста</w:t>
      </w:r>
    </w:p>
    <w:p w:rsidR="00D90E59" w:rsidRDefault="007A5997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Ткаченко </w:t>
      </w:r>
      <w:r w:rsidR="00F94AA9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D90E59" w:rsidRPr="008A6C0D" w:rsidRDefault="00F94AA9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>ЗАКЛЮЧЕНИЕ</w:t>
      </w:r>
    </w:p>
    <w:p w:rsidR="00665535" w:rsidRPr="00665535" w:rsidRDefault="00B650F3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       </w:t>
      </w:r>
      <w:r w:rsidR="00F94AA9" w:rsidRPr="00665535">
        <w:rPr>
          <w:rFonts w:ascii="Times New Roman" w:hAnsi="Times New Roman" w:cs="Times New Roman"/>
          <w:sz w:val="28"/>
          <w:szCs w:val="28"/>
        </w:rPr>
        <w:t xml:space="preserve">По результатам проведения антикоррупционной экспертизы проекта  </w:t>
      </w:r>
      <w:r w:rsidRPr="00665535">
        <w:rPr>
          <w:rFonts w:ascii="Times New Roman" w:hAnsi="Times New Roman" w:cs="Times New Roman"/>
          <w:sz w:val="28"/>
          <w:szCs w:val="28"/>
        </w:rPr>
        <w:t>решения</w:t>
      </w:r>
      <w:r w:rsidR="007A5997" w:rsidRPr="00665535">
        <w:rPr>
          <w:rFonts w:ascii="Times New Roman" w:hAnsi="Times New Roman" w:cs="Times New Roman"/>
          <w:sz w:val="28"/>
          <w:szCs w:val="28"/>
        </w:rPr>
        <w:t xml:space="preserve"> «</w:t>
      </w:r>
      <w:r w:rsidR="00665535"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6C0D" w:rsidRPr="008A6C0D">
        <w:rPr>
          <w:rFonts w:ascii="Times New Roman" w:hAnsi="Times New Roman" w:cs="Times New Roman"/>
          <w:sz w:val="28"/>
          <w:szCs w:val="28"/>
        </w:rPr>
        <w:t>»</w:t>
      </w:r>
      <w:bookmarkStart w:id="0" w:name="_Hlk11141956"/>
      <w:bookmarkEnd w:id="0"/>
      <w:r w:rsidR="003B0B98" w:rsidRPr="008A6C0D">
        <w:rPr>
          <w:rFonts w:ascii="Times New Roman" w:hAnsi="Times New Roman" w:cs="Times New Roman"/>
          <w:sz w:val="28"/>
          <w:szCs w:val="28"/>
        </w:rPr>
        <w:t>,</w:t>
      </w:r>
      <w:r w:rsidR="007A5997" w:rsidRPr="008A6C0D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r w:rsidR="00F94AA9" w:rsidRPr="008A6C0D">
        <w:rPr>
          <w:rFonts w:ascii="Times New Roman" w:hAnsi="Times New Roman" w:cs="Times New Roman"/>
          <w:sz w:val="28"/>
          <w:szCs w:val="28"/>
        </w:rPr>
        <w:t>частями 2 и 4 статьи 3 Федерального закона от 17.07.2009 №172-ФЗ «Об антикоррупционной экспертизе нормативных правовых актов и проектов нормативных правовых»</w:t>
      </w:r>
      <w:proofErr w:type="gramStart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ст.6 Федерального закона от 25.12.2008 №273-ФЗ «О противодействии коррупции» и пунктом 1.2 Положения о порядке проведения антикоррупционной экспертизы нормативных правовых актов  Собрания депутатов </w:t>
      </w:r>
      <w:r w:rsidR="00B650F3" w:rsidRPr="008A6C0D">
        <w:rPr>
          <w:rFonts w:ascii="Times New Roman" w:hAnsi="Times New Roman" w:cs="Times New Roman"/>
          <w:sz w:val="28"/>
          <w:szCs w:val="28"/>
        </w:rPr>
        <w:t>Пролетарского</w:t>
      </w:r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сельского поселения  и их проектов  был рассмотрен проект Решения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 </w:t>
      </w:r>
      <w:r w:rsidR="00F94AA9" w:rsidRPr="008A6C0D">
        <w:rPr>
          <w:rFonts w:ascii="Times New Roman" w:hAnsi="Times New Roman" w:cs="Times New Roman"/>
          <w:sz w:val="28"/>
          <w:szCs w:val="28"/>
        </w:rPr>
        <w:t>«</w:t>
      </w:r>
      <w:r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8A6C0D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3B0B98" w:rsidRPr="008A6C0D">
        <w:rPr>
          <w:rFonts w:ascii="Times New Roman" w:hAnsi="Times New Roman" w:cs="Times New Roman"/>
          <w:sz w:val="28"/>
          <w:szCs w:val="28"/>
        </w:rPr>
        <w:t>.</w:t>
      </w:r>
    </w:p>
    <w:p w:rsidR="00665535" w:rsidRPr="00665535" w:rsidRDefault="00F94AA9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 целях выявления в нем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факторов  и их последующего устранения в представленном проекте  Решения «</w:t>
      </w:r>
      <w:r w:rsidR="00665535" w:rsidRPr="0066553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Собрания депутатов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Пролетарского сельского поселения от 26.12.2023 года № 73 </w:t>
      </w:r>
    </w:p>
    <w:p w:rsidR="00665535" w:rsidRPr="00665535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 xml:space="preserve">«О бюджете Пролетарского сельского поселения Орловского района </w:t>
      </w:r>
    </w:p>
    <w:p w:rsidR="00D90E59" w:rsidRPr="008A6C0D" w:rsidRDefault="00665535" w:rsidP="00665535">
      <w:pPr>
        <w:tabs>
          <w:tab w:val="left" w:pos="-2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535">
        <w:rPr>
          <w:rFonts w:ascii="Times New Roman" w:hAnsi="Times New Roman" w:cs="Times New Roman"/>
          <w:sz w:val="28"/>
          <w:szCs w:val="28"/>
        </w:rPr>
        <w:t>на 2024 год и на плановый период 2025 и 2026 годов</w:t>
      </w:r>
      <w:bookmarkStart w:id="1" w:name="_GoBack"/>
      <w:bookmarkEnd w:id="1"/>
      <w:r w:rsidR="00F94AA9" w:rsidRPr="008A6C0D">
        <w:rPr>
          <w:rFonts w:ascii="Times New Roman" w:hAnsi="Times New Roman" w:cs="Times New Roman"/>
          <w:sz w:val="28"/>
          <w:szCs w:val="28"/>
        </w:rPr>
        <w:t>»</w:t>
      </w:r>
      <w:r w:rsidR="00B650F3" w:rsidRPr="008A6C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4AA9" w:rsidRPr="008A6C0D">
        <w:rPr>
          <w:rFonts w:ascii="Times New Roman" w:hAnsi="Times New Roman" w:cs="Times New Roman"/>
          <w:sz w:val="28"/>
          <w:szCs w:val="28"/>
        </w:rPr>
        <w:t>коррупционногенные</w:t>
      </w:r>
      <w:proofErr w:type="spellEnd"/>
      <w:r w:rsidR="00F94AA9" w:rsidRPr="008A6C0D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D90E59" w:rsidRPr="008A6C0D" w:rsidRDefault="00D90E59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B650F3" w:rsidRPr="008A6C0D" w:rsidRDefault="00B650F3">
      <w:pPr>
        <w:rPr>
          <w:rFonts w:ascii="Times New Roman" w:hAnsi="Times New Roman" w:cs="Times New Roman"/>
          <w:sz w:val="28"/>
          <w:szCs w:val="28"/>
        </w:rPr>
      </w:pPr>
    </w:p>
    <w:p w:rsidR="00D90E59" w:rsidRPr="008A6C0D" w:rsidRDefault="00F94AA9">
      <w:pPr>
        <w:rPr>
          <w:sz w:val="28"/>
          <w:szCs w:val="28"/>
        </w:rPr>
      </w:pPr>
      <w:r w:rsidRPr="008A6C0D">
        <w:rPr>
          <w:rFonts w:ascii="Times New Roman" w:hAnsi="Times New Roman" w:cs="Times New Roman"/>
          <w:sz w:val="28"/>
          <w:szCs w:val="28"/>
        </w:rPr>
        <w:t xml:space="preserve">Ведущий специалист           _____________    </w:t>
      </w:r>
      <w:proofErr w:type="spellStart"/>
      <w:r w:rsidRPr="008A6C0D">
        <w:rPr>
          <w:rFonts w:ascii="Times New Roman" w:hAnsi="Times New Roman" w:cs="Times New Roman"/>
          <w:sz w:val="28"/>
          <w:szCs w:val="28"/>
        </w:rPr>
        <w:t>Е.А.</w:t>
      </w:r>
      <w:r w:rsidR="00B650F3" w:rsidRPr="008A6C0D">
        <w:rPr>
          <w:rFonts w:ascii="Times New Roman" w:hAnsi="Times New Roman" w:cs="Times New Roman"/>
          <w:sz w:val="28"/>
          <w:szCs w:val="28"/>
        </w:rPr>
        <w:t>Ткаченко</w:t>
      </w:r>
      <w:proofErr w:type="spellEnd"/>
      <w:r w:rsidRPr="008A6C0D">
        <w:rPr>
          <w:rFonts w:ascii="Times New Roman" w:hAnsi="Times New Roman" w:cs="Times New Roman"/>
          <w:sz w:val="28"/>
          <w:szCs w:val="28"/>
        </w:rPr>
        <w:t xml:space="preserve">     </w:t>
      </w:r>
      <w:r w:rsidR="00F16637">
        <w:rPr>
          <w:rFonts w:ascii="Times New Roman" w:hAnsi="Times New Roman" w:cs="Times New Roman"/>
          <w:sz w:val="28"/>
          <w:szCs w:val="28"/>
        </w:rPr>
        <w:t>1</w:t>
      </w:r>
      <w:r w:rsidR="008A6C0D" w:rsidRPr="008A6C0D">
        <w:rPr>
          <w:rFonts w:ascii="Times New Roman" w:hAnsi="Times New Roman" w:cs="Times New Roman"/>
          <w:sz w:val="28"/>
          <w:szCs w:val="28"/>
        </w:rPr>
        <w:t>9</w:t>
      </w:r>
      <w:r w:rsidRPr="008A6C0D">
        <w:rPr>
          <w:rFonts w:ascii="Times New Roman" w:hAnsi="Times New Roman" w:cs="Times New Roman"/>
          <w:sz w:val="28"/>
          <w:szCs w:val="28"/>
        </w:rPr>
        <w:t>.</w:t>
      </w:r>
      <w:r w:rsidR="008A6C0D" w:rsidRPr="008A6C0D">
        <w:rPr>
          <w:rFonts w:ascii="Times New Roman" w:hAnsi="Times New Roman" w:cs="Times New Roman"/>
          <w:sz w:val="28"/>
          <w:szCs w:val="28"/>
        </w:rPr>
        <w:t>1</w:t>
      </w:r>
      <w:r w:rsidR="006B2B5D">
        <w:rPr>
          <w:rFonts w:ascii="Times New Roman" w:hAnsi="Times New Roman" w:cs="Times New Roman"/>
          <w:sz w:val="28"/>
          <w:szCs w:val="28"/>
        </w:rPr>
        <w:t>2</w:t>
      </w:r>
      <w:r w:rsidRPr="008A6C0D">
        <w:rPr>
          <w:rFonts w:ascii="Times New Roman" w:hAnsi="Times New Roman" w:cs="Times New Roman"/>
          <w:sz w:val="28"/>
          <w:szCs w:val="28"/>
        </w:rPr>
        <w:t>.202</w:t>
      </w:r>
      <w:r w:rsidR="006B2B5D">
        <w:rPr>
          <w:rFonts w:ascii="Times New Roman" w:hAnsi="Times New Roman" w:cs="Times New Roman"/>
          <w:sz w:val="28"/>
          <w:szCs w:val="28"/>
        </w:rPr>
        <w:t>4</w:t>
      </w:r>
      <w:r w:rsidRPr="008A6C0D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</w:p>
    <w:p w:rsidR="00D90E59" w:rsidRPr="008A6C0D" w:rsidRDefault="00D90E59">
      <w:pPr>
        <w:rPr>
          <w:sz w:val="28"/>
          <w:szCs w:val="28"/>
        </w:rPr>
      </w:pPr>
    </w:p>
    <w:p w:rsidR="00D90E59" w:rsidRPr="008A6C0D" w:rsidRDefault="00D90E59">
      <w:pPr>
        <w:rPr>
          <w:sz w:val="28"/>
          <w:szCs w:val="28"/>
        </w:rPr>
      </w:pPr>
    </w:p>
    <w:sectPr w:rsidR="00D90E59" w:rsidRPr="008A6C0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59"/>
    <w:rsid w:val="002C44B4"/>
    <w:rsid w:val="003B0B98"/>
    <w:rsid w:val="00665535"/>
    <w:rsid w:val="006B2B5D"/>
    <w:rsid w:val="007A5997"/>
    <w:rsid w:val="0084036F"/>
    <w:rsid w:val="008A6C0D"/>
    <w:rsid w:val="00B650F3"/>
    <w:rsid w:val="00D90E59"/>
    <w:rsid w:val="00F16637"/>
    <w:rsid w:val="00F9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ма примечания Знак"/>
    <w:qFormat/>
    <w:rPr>
      <w:b/>
    </w:rPr>
  </w:style>
  <w:style w:type="character" w:customStyle="1" w:styleId="a4">
    <w:name w:val="Текст примечания Знак"/>
    <w:qFormat/>
  </w:style>
  <w:style w:type="character" w:customStyle="1" w:styleId="1">
    <w:name w:val="Знак примечания1"/>
    <w:qFormat/>
    <w:rPr>
      <w:sz w:val="16"/>
    </w:rPr>
  </w:style>
  <w:style w:type="character" w:customStyle="1" w:styleId="a5">
    <w:name w:val="Основной текст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6">
    <w:name w:val="Название Знак"/>
    <w:qFormat/>
    <w:rPr>
      <w:rFonts w:ascii="Times New Roman" w:eastAsia="Times New Roman" w:hAnsi="Times New Roman"/>
      <w:sz w:val="28"/>
      <w:szCs w:val="24"/>
      <w:lang w:val="ru-RU"/>
    </w:rPr>
  </w:style>
  <w:style w:type="character" w:customStyle="1" w:styleId="a7">
    <w:name w:val="Текст выноски Знак"/>
    <w:qFormat/>
    <w:rPr>
      <w:sz w:val="16"/>
      <w:lang w:val="ru-RU"/>
    </w:rPr>
  </w:style>
  <w:style w:type="character" w:customStyle="1" w:styleId="a8">
    <w:name w:val="Схема документа Знак"/>
    <w:qFormat/>
    <w:rPr>
      <w:rFonts w:ascii="Times New Roman" w:eastAsia="Times New Roman" w:hAnsi="Times New Roman"/>
      <w:sz w:val="2"/>
    </w:rPr>
  </w:style>
  <w:style w:type="character" w:customStyle="1" w:styleId="a9">
    <w:name w:val="Нижний колонтитул Знак"/>
    <w:qFormat/>
    <w:rPr>
      <w:rFonts w:eastAsia="Times New Roman"/>
    </w:rPr>
  </w:style>
  <w:style w:type="character" w:customStyle="1" w:styleId="aa">
    <w:name w:val="Верхний колонтитул Знак"/>
    <w:qFormat/>
    <w:rPr>
      <w:rFonts w:eastAsia="Times New Roman"/>
    </w:rPr>
  </w:style>
  <w:style w:type="character" w:customStyle="1" w:styleId="10">
    <w:name w:val="Основной шрифт абзаца1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lang w:val="ru-RU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9z0">
    <w:name w:val="WW8Num9z0"/>
    <w:qFormat/>
    <w:rPr>
      <w:rFonts w:eastAsia="Times New Roman"/>
    </w:rPr>
  </w:style>
  <w:style w:type="character" w:customStyle="1" w:styleId="WW8Num4z0">
    <w:name w:val="WW8Num4z0"/>
    <w:qFormat/>
    <w:rPr>
      <w:rFonts w:eastAsia="Times New Roman"/>
    </w:rPr>
  </w:style>
  <w:style w:type="character" w:customStyle="1" w:styleId="WW8Num3z0">
    <w:name w:val="WW8Num3z0"/>
    <w:qFormat/>
    <w:rPr>
      <w:rFonts w:eastAsia="Times New Roma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</w:style>
  <w:style w:type="character" w:customStyle="1" w:styleId="WW8Num1z0">
    <w:name w:val="WW8Num1z0"/>
    <w:qFormat/>
    <w:rPr>
      <w:sz w:val="28"/>
      <w:lang w:val="ru-RU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i/>
      <w:iCs/>
      <w:lang w:eastAsia="ar-SA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styleId="af0">
    <w:name w:val="Normal (Web)"/>
    <w:basedOn w:val="a"/>
    <w:qFormat/>
    <w:pPr>
      <w:spacing w:before="280" w:after="280" w:line="240" w:lineRule="exact"/>
    </w:pPr>
  </w:style>
  <w:style w:type="paragraph" w:styleId="af1">
    <w:name w:val="annotation subject"/>
    <w:qFormat/>
    <w:rPr>
      <w:b/>
      <w:bCs/>
      <w:szCs w:val="20"/>
      <w:lang w:eastAsia="ar-SA"/>
    </w:rPr>
  </w:style>
  <w:style w:type="paragraph" w:customStyle="1" w:styleId="11">
    <w:name w:val="Текст примечания1"/>
    <w:basedOn w:val="a"/>
    <w:qFormat/>
    <w:rPr>
      <w:sz w:val="20"/>
    </w:rPr>
  </w:style>
  <w:style w:type="paragraph" w:customStyle="1" w:styleId="ConsPlusNormal">
    <w:name w:val="ConsPlusNormal"/>
    <w:qFormat/>
    <w:pPr>
      <w:widowControl w:val="0"/>
      <w:spacing w:line="360" w:lineRule="atLeast"/>
      <w:jc w:val="both"/>
      <w:textAlignment w:val="baseline"/>
    </w:pPr>
    <w:rPr>
      <w:rFonts w:ascii="Times New Roman" w:eastAsia="Times New Roman" w:hAnsi="Times New Roman" w:cs="Liberation Serif"/>
      <w:kern w:val="2"/>
      <w:sz w:val="28"/>
      <w:szCs w:val="28"/>
      <w:lang w:eastAsia="ar-SA"/>
    </w:rPr>
  </w:style>
  <w:style w:type="paragraph" w:styleId="af2">
    <w:name w:val="Balloon Text"/>
    <w:basedOn w:val="a"/>
    <w:qFormat/>
    <w:pPr>
      <w:spacing w:after="0" w:line="240" w:lineRule="exact"/>
    </w:pPr>
    <w:rPr>
      <w:rFonts w:ascii="Calibri" w:eastAsia="Calibri" w:hAnsi="Calibri"/>
      <w:sz w:val="16"/>
      <w:szCs w:val="16"/>
      <w:lang w:eastAsia="ar-SA"/>
    </w:rPr>
  </w:style>
  <w:style w:type="paragraph" w:styleId="af3">
    <w:name w:val="List Paragraph"/>
    <w:basedOn w:val="a"/>
    <w:qFormat/>
    <w:pPr>
      <w:ind w:left="720"/>
      <w:contextualSpacing/>
    </w:pPr>
  </w:style>
  <w:style w:type="paragraph" w:customStyle="1" w:styleId="12">
    <w:name w:val="Схема документа1"/>
    <w:basedOn w:val="a"/>
    <w:qFormat/>
    <w:pPr>
      <w:shd w:val="clear" w:color="auto" w:fill="000080"/>
    </w:pPr>
    <w:rPr>
      <w:sz w:val="2"/>
    </w:rPr>
  </w:style>
  <w:style w:type="paragraph" w:customStyle="1" w:styleId="13">
    <w:name w:val="Указатель1"/>
    <w:basedOn w:val="a"/>
    <w:qFormat/>
    <w:rPr>
      <w:lang w:eastAsia="ar-SA"/>
    </w:rPr>
  </w:style>
  <w:style w:type="paragraph" w:customStyle="1" w:styleId="14">
    <w:name w:val="Заголовок1"/>
    <w:basedOn w:val="a"/>
    <w:qFormat/>
    <w:pPr>
      <w:spacing w:after="0" w:line="240" w:lineRule="exact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2025-02-14T05:40:00Z</cp:lastPrinted>
  <dcterms:created xsi:type="dcterms:W3CDTF">2025-02-14T05:48:00Z</dcterms:created>
  <dcterms:modified xsi:type="dcterms:W3CDTF">2025-02-14T05:48:00Z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