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8A6C0D" w:rsidRDefault="00B650F3" w:rsidP="00AC3F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94AA9" w:rsidRPr="00AC3FF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AC3FF5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AC3FF5">
        <w:rPr>
          <w:rFonts w:ascii="Times New Roman" w:hAnsi="Times New Roman" w:cs="Times New Roman"/>
          <w:sz w:val="28"/>
          <w:szCs w:val="28"/>
        </w:rPr>
        <w:t xml:space="preserve"> «</w:t>
      </w:r>
      <w:r w:rsidR="00AC3FF5" w:rsidRPr="00AC3FF5">
        <w:rPr>
          <w:rFonts w:ascii="Times New Roman" w:hAnsi="Times New Roman" w:cs="Times New Roman"/>
          <w:sz w:val="28"/>
          <w:szCs w:val="28"/>
        </w:rPr>
        <w:t>О  порядке сообщения председателем Собрания депутатов – главой Пролетарского сельского поселения о получении подарка в связи с протокольными мероприятиями, командировками и другими официальными мероприятиями, участие, в которых связано с осуществлением им своих полномочий, сдачи и оценки подарка, реализации (выкупа) и зачисления средств, вырученных от его реализации</w:t>
      </w:r>
      <w:r w:rsidR="008A6C0D" w:rsidRPr="008A6C0D">
        <w:rPr>
          <w:rFonts w:ascii="Times New Roman" w:hAnsi="Times New Roman" w:cs="Times New Roman"/>
          <w:sz w:val="28"/>
          <w:szCs w:val="28"/>
        </w:rPr>
        <w:t>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="00AC3FF5" w:rsidRPr="00AC3FF5">
        <w:rPr>
          <w:rFonts w:ascii="Times New Roman" w:hAnsi="Times New Roman" w:cs="Times New Roman"/>
          <w:sz w:val="28"/>
          <w:szCs w:val="28"/>
        </w:rPr>
        <w:t>О  порядке сообщения председателем Собрания депутатов – главой Пролетарского сельского поселения о получении подарка в связи с протокольными мероприятиями, командировками и другими официальными мероприятиями, участие, в которых связано с осуществлением им своих полномочий, сдачи и оценки подарка, реализации (выкупа) и зачисления средств, вырученных от его реализации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B650F3" w:rsidRPr="008A6C0D" w:rsidRDefault="00F94AA9" w:rsidP="00A81E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AC3FF5" w:rsidRPr="00AC3FF5">
        <w:rPr>
          <w:rFonts w:ascii="Times New Roman" w:hAnsi="Times New Roman" w:cs="Times New Roman"/>
          <w:sz w:val="28"/>
          <w:szCs w:val="28"/>
        </w:rPr>
        <w:t>О  порядке сообщения председателем Собрания депутатов – главой Пролетарского сельского поселения о получении подарка в связи с протокольными мероприятиями, командировками и другими официальными мероприятиями, участие, в которых связано с осуществлением им своих полномочий, сдачи и оценки подарка, реализации (выкупа) и зачисления средств, вырученных от его реализации</w:t>
      </w:r>
      <w:bookmarkStart w:id="1" w:name="_GoBack"/>
      <w:bookmarkEnd w:id="1"/>
      <w:proofErr w:type="gramEnd"/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2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.0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8A6C0D" w:rsidRPr="008A6C0D">
        <w:rPr>
          <w:rFonts w:ascii="Times New Roman" w:hAnsi="Times New Roman" w:cs="Times New Roman"/>
          <w:sz w:val="28"/>
          <w:szCs w:val="28"/>
        </w:rPr>
        <w:t>5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8A6C0D"/>
    <w:rsid w:val="00A81EDE"/>
    <w:rsid w:val="00AC3FF5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2025-02-12T11:20:00Z</cp:lastPrinted>
  <dcterms:created xsi:type="dcterms:W3CDTF">2025-02-12T11:20:00Z</dcterms:created>
  <dcterms:modified xsi:type="dcterms:W3CDTF">2025-02-12T11:20:00Z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