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</w:tblGrid>
      <w:tr w:rsidR="001D0AD6" w:rsidTr="00EC3332">
        <w:tc>
          <w:tcPr>
            <w:tcW w:w="4188" w:type="dxa"/>
          </w:tcPr>
          <w:p w:rsidR="001D0AD6" w:rsidRPr="00EC3332" w:rsidRDefault="001D0AD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УТВЕРЖДЕН: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1D0AD6" w:rsidP="00E5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="00E54356">
              <w:rPr>
                <w:rFonts w:ascii="Times New Roman" w:hAnsi="Times New Roman" w:cs="Times New Roman"/>
                <w:sz w:val="20"/>
                <w:szCs w:val="20"/>
              </w:rPr>
              <w:t>Б.Г.Лопатин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54356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 w:rsidR="001D0AD6" w:rsidRPr="00EC333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Пролетарского сельского поселения</w:t>
            </w:r>
          </w:p>
        </w:tc>
      </w:tr>
      <w:tr w:rsidR="001D0AD6" w:rsidTr="00EC3332">
        <w:tc>
          <w:tcPr>
            <w:tcW w:w="4188" w:type="dxa"/>
          </w:tcPr>
          <w:p w:rsidR="001D0AD6" w:rsidRPr="00EC3332" w:rsidRDefault="00EC3332" w:rsidP="001D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2">
              <w:rPr>
                <w:rFonts w:ascii="Times New Roman" w:hAnsi="Times New Roman" w:cs="Times New Roman"/>
                <w:sz w:val="20"/>
                <w:szCs w:val="20"/>
              </w:rPr>
              <w:t>«____»_____________2025</w:t>
            </w:r>
            <w:r w:rsidR="00C86C7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</w:tbl>
    <w:p w:rsidR="008F4458" w:rsidRDefault="008F4458" w:rsidP="001D0AD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C3332" w:rsidRPr="00EC3332" w:rsidRDefault="00EC3332" w:rsidP="00EC3332">
      <w:pPr>
        <w:contextualSpacing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>ОТЧЕТ</w:t>
      </w:r>
    </w:p>
    <w:p w:rsidR="001D0AD6" w:rsidRDefault="00EC3332" w:rsidP="00EC3332">
      <w:pPr>
        <w:spacing w:after="0"/>
        <w:jc w:val="center"/>
        <w:rPr>
          <w:rFonts w:ascii="Times New Roman" w:hAnsi="Times New Roman"/>
          <w:bCs/>
        </w:rPr>
      </w:pPr>
      <w:r w:rsidRPr="00EC3332">
        <w:rPr>
          <w:rFonts w:ascii="Times New Roman" w:hAnsi="Times New Roman"/>
          <w:bCs/>
        </w:rPr>
        <w:t xml:space="preserve">О ХОДЕ РЕАЛИЗАЦИИ </w:t>
      </w:r>
      <w:r>
        <w:rPr>
          <w:rFonts w:ascii="Times New Roman" w:hAnsi="Times New Roman"/>
          <w:bCs/>
        </w:rPr>
        <w:t>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</w:t>
      </w:r>
      <w:r w:rsidR="00B077BB">
        <w:rPr>
          <w:rFonts w:ascii="Times New Roman" w:hAnsi="Times New Roman"/>
          <w:bCs/>
        </w:rPr>
        <w:t>ЭФФЕКТИВНОЕ УПРАВЛЕНИЕ ДОХОДАМИ</w:t>
      </w:r>
      <w:r>
        <w:rPr>
          <w:rFonts w:ascii="Times New Roman" w:hAnsi="Times New Roman"/>
          <w:bCs/>
        </w:rPr>
        <w:t>»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 1 полугодие 2025 года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Сведения о достижении показателей комплекса процессных мероприятий</w:t>
      </w:r>
    </w:p>
    <w:p w:rsidR="00EC3332" w:rsidRDefault="00EC3332" w:rsidP="00EC3332">
      <w:pPr>
        <w:spacing w:after="0"/>
        <w:jc w:val="center"/>
        <w:rPr>
          <w:rFonts w:ascii="Times New Roman" w:hAnsi="Times New Roman"/>
          <w:bCs/>
        </w:rPr>
      </w:pPr>
    </w:p>
    <w:tbl>
      <w:tblPr>
        <w:tblStyle w:val="a3"/>
        <w:tblW w:w="16014" w:type="dxa"/>
        <w:tblLayout w:type="fixed"/>
        <w:tblLook w:val="04A0"/>
      </w:tblPr>
      <w:tblGrid>
        <w:gridCol w:w="766"/>
        <w:gridCol w:w="1262"/>
        <w:gridCol w:w="3325"/>
        <w:gridCol w:w="567"/>
        <w:gridCol w:w="1134"/>
        <w:gridCol w:w="1275"/>
        <w:gridCol w:w="993"/>
        <w:gridCol w:w="1134"/>
        <w:gridCol w:w="992"/>
        <w:gridCol w:w="709"/>
        <w:gridCol w:w="894"/>
        <w:gridCol w:w="987"/>
        <w:gridCol w:w="988"/>
        <w:gridCol w:w="988"/>
      </w:tblGrid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 убывания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ОКЕИ)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  <w:r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документ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текущего года</w:t>
            </w:r>
            <w:r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5F2496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4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7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88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48" w:type="dxa"/>
            <w:gridSpan w:val="13"/>
          </w:tcPr>
          <w:p w:rsidR="00EC3332" w:rsidRDefault="00EC3332" w:rsidP="00B07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комплекс процессных мероприятий «</w:t>
            </w:r>
            <w:r w:rsidR="00B077BB">
              <w:rPr>
                <w:rFonts w:ascii="Times New Roman" w:hAnsi="Times New Roman" w:cs="Times New Roman"/>
              </w:rPr>
              <w:t>Проведена эффективная налоговая политика и политика в области доходов»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C3332" w:rsidTr="005F2496">
        <w:tc>
          <w:tcPr>
            <w:tcW w:w="766" w:type="dxa"/>
          </w:tcPr>
          <w:p w:rsidR="00EC3332" w:rsidRDefault="00EC3332" w:rsidP="008C0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  <w:p w:rsidR="008C0461" w:rsidRDefault="008C0461" w:rsidP="008C0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shd w:val="clear" w:color="auto" w:fill="92D050"/>
          </w:tcPr>
          <w:p w:rsidR="00EC3332" w:rsidRDefault="00EC3332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</w:t>
            </w:r>
          </w:p>
        </w:tc>
        <w:tc>
          <w:tcPr>
            <w:tcW w:w="3325" w:type="dxa"/>
          </w:tcPr>
          <w:p w:rsidR="00EC3332" w:rsidRDefault="00B077BB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доходов бюджета Пролетарского сельского поселения Орловского района (за вычетом разовых поступлений0</w:t>
            </w:r>
            <w:r w:rsidR="00C86C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:rsidR="00EC3332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4" w:type="dxa"/>
          </w:tcPr>
          <w:p w:rsidR="00EC3332" w:rsidRPr="005F2496" w:rsidRDefault="008C0461" w:rsidP="00EC3332">
            <w:pPr>
              <w:jc w:val="center"/>
              <w:rPr>
                <w:rFonts w:ascii="Times New Roman" w:hAnsi="Times New Roman" w:cs="Times New Roman"/>
              </w:rPr>
            </w:pPr>
            <w:r w:rsidRPr="005F2496"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1275" w:type="dxa"/>
          </w:tcPr>
          <w:p w:rsidR="00EC3332" w:rsidRDefault="00222365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93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C3332" w:rsidRDefault="00222365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1681,9</w:t>
            </w:r>
          </w:p>
        </w:tc>
        <w:tc>
          <w:tcPr>
            <w:tcW w:w="992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</w:tcPr>
          <w:p w:rsidR="00EC3332" w:rsidRDefault="00222365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3607,4</w:t>
            </w:r>
          </w:p>
        </w:tc>
        <w:tc>
          <w:tcPr>
            <w:tcW w:w="987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</w:tcPr>
          <w:p w:rsidR="00EC3332" w:rsidRDefault="00222365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3607,4</w:t>
            </w:r>
          </w:p>
        </w:tc>
        <w:tc>
          <w:tcPr>
            <w:tcW w:w="988" w:type="dxa"/>
          </w:tcPr>
          <w:p w:rsidR="00EC3332" w:rsidRDefault="005F2496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до 31.12.2025</w:t>
            </w:r>
          </w:p>
        </w:tc>
      </w:tr>
    </w:tbl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p w:rsidR="00EC3332" w:rsidRDefault="00C12752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2.Сведения о выполнении (достижении) мероприятий (результатов) и контрольных точек комплекса процессных мероприятий</w:t>
      </w:r>
    </w:p>
    <w:p w:rsidR="00ED608C" w:rsidRDefault="00ED608C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6160" w:type="dxa"/>
        <w:tblInd w:w="-176" w:type="dxa"/>
        <w:tblLayout w:type="fixed"/>
        <w:tblLook w:val="04A0"/>
      </w:tblPr>
      <w:tblGrid>
        <w:gridCol w:w="710"/>
        <w:gridCol w:w="1808"/>
        <w:gridCol w:w="176"/>
        <w:gridCol w:w="709"/>
        <w:gridCol w:w="965"/>
        <w:gridCol w:w="850"/>
        <w:gridCol w:w="993"/>
        <w:gridCol w:w="6"/>
        <w:gridCol w:w="1128"/>
        <w:gridCol w:w="992"/>
        <w:gridCol w:w="992"/>
        <w:gridCol w:w="878"/>
        <w:gridCol w:w="850"/>
        <w:gridCol w:w="993"/>
        <w:gridCol w:w="1842"/>
        <w:gridCol w:w="1134"/>
        <w:gridCol w:w="1134"/>
      </w:tblGrid>
      <w:tr w:rsidR="00D51339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0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85" w:type="dxa"/>
            <w:gridSpan w:val="2"/>
          </w:tcPr>
          <w:p w:rsidR="00326BA8" w:rsidRDefault="00326BA8" w:rsidP="00D513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</w:rPr>
              <w:t>Единица измерения (по ОКЕИ</w:t>
            </w:r>
            <w:r w:rsidR="00D51339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965" w:type="dxa"/>
          </w:tcPr>
          <w:p w:rsidR="00326BA8" w:rsidRPr="00326BA8" w:rsidRDefault="00326BA8" w:rsidP="00326BA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850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Базовое значение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gridSpan w:val="2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Плановое значение на конец текущего года</w:t>
            </w:r>
          </w:p>
        </w:tc>
        <w:tc>
          <w:tcPr>
            <w:tcW w:w="878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Плановая дата наступления контрольной точки</w:t>
            </w:r>
          </w:p>
        </w:tc>
        <w:tc>
          <w:tcPr>
            <w:tcW w:w="850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Фактическая дата наступления контрольной точки</w:t>
            </w:r>
          </w:p>
        </w:tc>
        <w:tc>
          <w:tcPr>
            <w:tcW w:w="993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Прогнозная дата наступления контрольной точки</w:t>
            </w:r>
          </w:p>
        </w:tc>
        <w:tc>
          <w:tcPr>
            <w:tcW w:w="1842" w:type="dxa"/>
          </w:tcPr>
          <w:p w:rsidR="00326BA8" w:rsidRDefault="00326BA8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1134" w:type="dxa"/>
          </w:tcPr>
          <w:p w:rsidR="00326BA8" w:rsidRDefault="00326BA8" w:rsidP="00D51339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Подтверждающий докумен</w:t>
            </w:r>
            <w:r w:rsidR="00D51339">
              <w:rPr>
                <w:rFonts w:ascii="Times New Roman" w:hAnsi="Times New Roman"/>
                <w:sz w:val="16"/>
              </w:rPr>
              <w:t>т</w:t>
            </w:r>
          </w:p>
        </w:tc>
        <w:tc>
          <w:tcPr>
            <w:tcW w:w="1134" w:type="dxa"/>
          </w:tcPr>
          <w:p w:rsidR="00326BA8" w:rsidRDefault="00D51339" w:rsidP="00326BA8"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F93280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5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9" w:type="dxa"/>
            <w:gridSpan w:val="2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8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26BA8" w:rsidTr="00F93280">
        <w:tc>
          <w:tcPr>
            <w:tcW w:w="710" w:type="dxa"/>
          </w:tcPr>
          <w:p w:rsidR="00326BA8" w:rsidRDefault="00326BA8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0" w:type="dxa"/>
            <w:gridSpan w:val="16"/>
          </w:tcPr>
          <w:p w:rsidR="00326BA8" w:rsidRDefault="00BC4BB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комплекс процессных мероприятий «</w:t>
            </w:r>
            <w:r w:rsidR="00ED608C">
              <w:rPr>
                <w:rFonts w:ascii="Times New Roman" w:hAnsi="Times New Roman" w:cs="Times New Roman"/>
              </w:rPr>
              <w:t>Проведена эффективная налоговая политика и политика в области доходов</w:t>
            </w:r>
            <w:r w:rsidR="003B05CC">
              <w:rPr>
                <w:rFonts w:ascii="Times New Roman" w:hAnsi="Times New Roman" w:cs="Times New Roman"/>
              </w:rPr>
              <w:t>»</w:t>
            </w:r>
          </w:p>
        </w:tc>
      </w:tr>
      <w:tr w:rsidR="009F57A6" w:rsidTr="00F93280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984" w:type="dxa"/>
            <w:gridSpan w:val="2"/>
          </w:tcPr>
          <w:p w:rsidR="00326BA8" w:rsidRPr="00C2153D" w:rsidRDefault="00D45793" w:rsidP="002227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</w:t>
            </w:r>
            <w:r w:rsidR="00293185">
              <w:rPr>
                <w:rFonts w:ascii="Times New Roman" w:hAnsi="Times New Roman"/>
                <w:sz w:val="16"/>
              </w:rPr>
              <w:t>1. «</w:t>
            </w:r>
            <w:r w:rsidR="00222784">
              <w:rPr>
                <w:rFonts w:ascii="Times New Roman" w:hAnsi="Times New Roman"/>
                <w:sz w:val="16"/>
              </w:rPr>
              <w:t>Достигнута положительная динамика поступлений по налоговым и неналоговым доходам (в сопоставимых условиях)</w:t>
            </w:r>
            <w:r>
              <w:rPr>
                <w:rFonts w:ascii="Times New Roman" w:hAnsi="Times New Roman"/>
                <w:sz w:val="16"/>
              </w:rPr>
              <w:t>»</w:t>
            </w:r>
          </w:p>
        </w:tc>
        <w:tc>
          <w:tcPr>
            <w:tcW w:w="709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65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9" w:type="dxa"/>
            <w:gridSpan w:val="2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</w:tcPr>
          <w:p w:rsidR="00326BA8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</w:tcPr>
          <w:p w:rsidR="00326BA8" w:rsidRPr="00C2153D" w:rsidRDefault="00E0203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Кляшко И.А. – заведующий сектором экономики и финансов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57A6" w:rsidTr="00F93280">
        <w:tc>
          <w:tcPr>
            <w:tcW w:w="710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984" w:type="dxa"/>
            <w:gridSpan w:val="2"/>
          </w:tcPr>
          <w:p w:rsidR="00326BA8" w:rsidRPr="00C2153D" w:rsidRDefault="00D51339" w:rsidP="002931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1.1.</w:t>
            </w:r>
            <w:r w:rsidR="00293185">
              <w:rPr>
                <w:rFonts w:ascii="Times New Roman" w:hAnsi="Times New Roman" w:cs="Times New Roman"/>
                <w:sz w:val="18"/>
                <w:szCs w:val="18"/>
              </w:rPr>
              <w:t xml:space="preserve"> «Проведен мониторинг налоговой задолженности»</w:t>
            </w:r>
          </w:p>
        </w:tc>
        <w:tc>
          <w:tcPr>
            <w:tcW w:w="709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  <w:r w:rsidR="0083606C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850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  <w:r w:rsidR="009F57A6">
              <w:rPr>
                <w:rFonts w:ascii="Times New Roman" w:hAnsi="Times New Roman" w:cs="Times New Roman"/>
                <w:sz w:val="18"/>
                <w:szCs w:val="18"/>
              </w:rPr>
              <w:t>.2025</w:t>
            </w:r>
          </w:p>
        </w:tc>
        <w:tc>
          <w:tcPr>
            <w:tcW w:w="993" w:type="dxa"/>
          </w:tcPr>
          <w:p w:rsidR="00326BA8" w:rsidRPr="00C2153D" w:rsidRDefault="009F57A6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326BA8" w:rsidRPr="00C2153D" w:rsidRDefault="00E0203C" w:rsidP="002227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сектором экономики и финансов</w:t>
            </w:r>
            <w:r w:rsidR="00F93280">
              <w:rPr>
                <w:rFonts w:ascii="Times New Roman" w:hAnsi="Times New Roman" w:cs="Times New Roman"/>
                <w:sz w:val="18"/>
                <w:szCs w:val="18"/>
              </w:rPr>
              <w:t xml:space="preserve"> -Кляшко И.А.</w:t>
            </w:r>
          </w:p>
        </w:tc>
        <w:tc>
          <w:tcPr>
            <w:tcW w:w="1134" w:type="dxa"/>
          </w:tcPr>
          <w:p w:rsidR="00326BA8" w:rsidRPr="00C2153D" w:rsidRDefault="00222784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26BA8" w:rsidRPr="00C2153D" w:rsidRDefault="00C2153D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Результат получен</w:t>
            </w:r>
          </w:p>
        </w:tc>
      </w:tr>
      <w:tr w:rsidR="003B05CC" w:rsidTr="00F93280">
        <w:tc>
          <w:tcPr>
            <w:tcW w:w="710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1984" w:type="dxa"/>
            <w:gridSpan w:val="2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1.2 «Проведен мониторинг налоговой задолженности»</w:t>
            </w:r>
          </w:p>
        </w:tc>
        <w:tc>
          <w:tcPr>
            <w:tcW w:w="709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25.04.2025</w:t>
            </w:r>
          </w:p>
        </w:tc>
        <w:tc>
          <w:tcPr>
            <w:tcW w:w="850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25.04.2025</w:t>
            </w:r>
          </w:p>
        </w:tc>
        <w:tc>
          <w:tcPr>
            <w:tcW w:w="993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3B05CC" w:rsidRPr="00FF6713" w:rsidRDefault="003B05CC" w:rsidP="005F4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713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Кляшко И.А.</w:t>
            </w:r>
          </w:p>
        </w:tc>
        <w:tc>
          <w:tcPr>
            <w:tcW w:w="1134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Результат получен</w:t>
            </w:r>
          </w:p>
        </w:tc>
      </w:tr>
      <w:tr w:rsidR="003B05CC" w:rsidTr="00F93280">
        <w:tc>
          <w:tcPr>
            <w:tcW w:w="710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1984" w:type="dxa"/>
            <w:gridSpan w:val="2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1.3. «.Проведен мониторинг налоговой задолженности»»</w:t>
            </w:r>
          </w:p>
        </w:tc>
        <w:tc>
          <w:tcPr>
            <w:tcW w:w="709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3B05CC" w:rsidRPr="00C2153D" w:rsidRDefault="003B05CC" w:rsidP="000F7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25.07.2025</w:t>
            </w:r>
          </w:p>
        </w:tc>
        <w:tc>
          <w:tcPr>
            <w:tcW w:w="850" w:type="dxa"/>
          </w:tcPr>
          <w:p w:rsidR="003B05CC" w:rsidRPr="00C2153D" w:rsidRDefault="003B05CC" w:rsidP="000F7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3B05CC" w:rsidRPr="00C2153D" w:rsidRDefault="003B05CC" w:rsidP="000F7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25.07.2025</w:t>
            </w:r>
          </w:p>
        </w:tc>
        <w:tc>
          <w:tcPr>
            <w:tcW w:w="1842" w:type="dxa"/>
          </w:tcPr>
          <w:p w:rsidR="003B05CC" w:rsidRPr="00FF6713" w:rsidRDefault="003B05CC" w:rsidP="005F4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713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Кляшко И.А.</w:t>
            </w:r>
          </w:p>
        </w:tc>
        <w:tc>
          <w:tcPr>
            <w:tcW w:w="1134" w:type="dxa"/>
          </w:tcPr>
          <w:p w:rsidR="003B05CC" w:rsidRPr="00C2153D" w:rsidRDefault="003B05CC" w:rsidP="000F7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05CC" w:rsidTr="00F93280">
        <w:tc>
          <w:tcPr>
            <w:tcW w:w="710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1.1.4.</w:t>
            </w:r>
          </w:p>
        </w:tc>
        <w:tc>
          <w:tcPr>
            <w:tcW w:w="1984" w:type="dxa"/>
            <w:gridSpan w:val="2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1.4. «Проведен мониторинг налоговой задолженности»</w:t>
            </w:r>
          </w:p>
        </w:tc>
        <w:tc>
          <w:tcPr>
            <w:tcW w:w="709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05CC" w:rsidRPr="00C2153D" w:rsidRDefault="003B05C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25.10.2025</w:t>
            </w:r>
          </w:p>
        </w:tc>
        <w:tc>
          <w:tcPr>
            <w:tcW w:w="850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25.10.2025</w:t>
            </w:r>
          </w:p>
        </w:tc>
        <w:tc>
          <w:tcPr>
            <w:tcW w:w="1842" w:type="dxa"/>
          </w:tcPr>
          <w:p w:rsidR="003B05CC" w:rsidRPr="00FF6713" w:rsidRDefault="003B05CC" w:rsidP="005F4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713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экономики и финансов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Кляшко И.А.</w:t>
            </w:r>
            <w:r w:rsidRPr="00FF67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B05CC" w:rsidRPr="00C2153D" w:rsidRDefault="003B05C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3185" w:rsidTr="00F93280">
        <w:tc>
          <w:tcPr>
            <w:tcW w:w="710" w:type="dxa"/>
          </w:tcPr>
          <w:p w:rsidR="00293185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984" w:type="dxa"/>
            <w:gridSpan w:val="2"/>
          </w:tcPr>
          <w:p w:rsidR="00293185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</w:rPr>
              <w:t>Мероприятие (результат) 2. «Отменены неэффективные муниципальные налоговые льготы, реализованы меры по оптимизации налоговых льгот»</w:t>
            </w:r>
          </w:p>
        </w:tc>
        <w:tc>
          <w:tcPr>
            <w:tcW w:w="709" w:type="dxa"/>
          </w:tcPr>
          <w:p w:rsidR="00293185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65" w:type="dxa"/>
          </w:tcPr>
          <w:p w:rsidR="00293185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93185" w:rsidRPr="00C2153D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9" w:type="dxa"/>
            <w:gridSpan w:val="2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293185" w:rsidRPr="00C2153D" w:rsidRDefault="00293185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5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</w:tcPr>
          <w:p w:rsidR="00293185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Кляшко И.А. – заведующий сектором экономики и финансов</w:t>
            </w:r>
          </w:p>
        </w:tc>
        <w:tc>
          <w:tcPr>
            <w:tcW w:w="1134" w:type="dxa"/>
          </w:tcPr>
          <w:p w:rsidR="00293185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93185" w:rsidRDefault="00293185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6236C" w:rsidTr="00F93280">
        <w:tc>
          <w:tcPr>
            <w:tcW w:w="710" w:type="dxa"/>
          </w:tcPr>
          <w:p w:rsidR="0086236C" w:rsidRPr="00C2153D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1984" w:type="dxa"/>
            <w:gridSpan w:val="2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2.1. «Направлено в Управление Федеральной налоговой службы по Ростовской области перечень льгот и пониженных ставок, установленных на местном уровне»</w:t>
            </w:r>
          </w:p>
        </w:tc>
        <w:tc>
          <w:tcPr>
            <w:tcW w:w="709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236C" w:rsidRPr="00C2153D" w:rsidRDefault="0086236C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01.02.2025</w:t>
            </w:r>
          </w:p>
        </w:tc>
        <w:tc>
          <w:tcPr>
            <w:tcW w:w="850" w:type="dxa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01.02.2025</w:t>
            </w:r>
          </w:p>
        </w:tc>
        <w:tc>
          <w:tcPr>
            <w:tcW w:w="993" w:type="dxa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86236C" w:rsidRPr="009E5FB9" w:rsidRDefault="0086236C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3B05CC">
              <w:rPr>
                <w:rFonts w:ascii="Times New Roman" w:hAnsi="Times New Roman" w:cs="Times New Roman"/>
                <w:sz w:val="18"/>
                <w:szCs w:val="18"/>
              </w:rPr>
              <w:t>Кляшко И.А.</w:t>
            </w:r>
          </w:p>
        </w:tc>
        <w:tc>
          <w:tcPr>
            <w:tcW w:w="1134" w:type="dxa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6236C" w:rsidRDefault="0086236C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701F" w:rsidTr="00F93280">
        <w:tc>
          <w:tcPr>
            <w:tcW w:w="710" w:type="dxa"/>
          </w:tcPr>
          <w:p w:rsidR="0025701F" w:rsidRDefault="0025701F">
            <w:r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  <w:r w:rsidRPr="001046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</w:tcPr>
          <w:p w:rsidR="0025701F" w:rsidRDefault="0025701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2.2. «Направлена информация кураторам налоговых расходов по перечню показателей для оценки эффективности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налоговых расходов Пролетарского сельского поселения</w:t>
            </w:r>
            <w:r w:rsidR="003B05C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65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25701F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20.05.2025</w:t>
            </w:r>
          </w:p>
        </w:tc>
        <w:tc>
          <w:tcPr>
            <w:tcW w:w="850" w:type="dxa"/>
          </w:tcPr>
          <w:p w:rsidR="0025701F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20.05.2025</w:t>
            </w:r>
          </w:p>
        </w:tc>
        <w:tc>
          <w:tcPr>
            <w:tcW w:w="993" w:type="dxa"/>
          </w:tcPr>
          <w:p w:rsidR="0025701F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25701F" w:rsidRPr="009E5FB9" w:rsidRDefault="0025701F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3B05CC">
              <w:rPr>
                <w:rFonts w:ascii="Times New Roman" w:hAnsi="Times New Roman" w:cs="Times New Roman"/>
                <w:sz w:val="18"/>
                <w:szCs w:val="18"/>
              </w:rPr>
              <w:t>Кляшко И.А.</w:t>
            </w:r>
          </w:p>
        </w:tc>
        <w:tc>
          <w:tcPr>
            <w:tcW w:w="1134" w:type="dxa"/>
          </w:tcPr>
          <w:p w:rsidR="0025701F" w:rsidRDefault="0025701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5701F" w:rsidRDefault="0025701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701F" w:rsidTr="00F93280">
        <w:tc>
          <w:tcPr>
            <w:tcW w:w="710" w:type="dxa"/>
          </w:tcPr>
          <w:p w:rsidR="0025701F" w:rsidRDefault="0025701F"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1.2.3</w:t>
            </w:r>
            <w:r w:rsidRPr="001046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</w:tcPr>
          <w:p w:rsidR="0025701F" w:rsidRDefault="0025701F" w:rsidP="00FB5B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2.3. «Обобщены результаты оценки эффективности налоговых расходов Пролетарского сельского поселения, проведенной кураторами налоговых </w:t>
            </w:r>
            <w:r w:rsidR="00FB5B5B">
              <w:rPr>
                <w:rFonts w:ascii="Times New Roman" w:hAnsi="Times New Roman" w:cs="Times New Roman"/>
                <w:sz w:val="18"/>
                <w:szCs w:val="18"/>
              </w:rPr>
              <w:t>расходов, направлена итоговая информация главе Администрации Пр</w:t>
            </w:r>
            <w:r w:rsidR="003B05CC">
              <w:rPr>
                <w:rFonts w:ascii="Times New Roman" w:hAnsi="Times New Roman" w:cs="Times New Roman"/>
                <w:sz w:val="18"/>
                <w:szCs w:val="18"/>
              </w:rPr>
              <w:t>олетарского сельского поселения»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25701F" w:rsidRDefault="0025701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01.08.2025</w:t>
            </w:r>
          </w:p>
        </w:tc>
        <w:tc>
          <w:tcPr>
            <w:tcW w:w="850" w:type="dxa"/>
          </w:tcPr>
          <w:p w:rsidR="0025701F" w:rsidRDefault="0025701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25701F" w:rsidRDefault="0025701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01.08.2025</w:t>
            </w:r>
          </w:p>
        </w:tc>
        <w:tc>
          <w:tcPr>
            <w:tcW w:w="1842" w:type="dxa"/>
          </w:tcPr>
          <w:p w:rsidR="0025701F" w:rsidRPr="009E5FB9" w:rsidRDefault="0025701F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3B05CC">
              <w:rPr>
                <w:rFonts w:ascii="Times New Roman" w:hAnsi="Times New Roman" w:cs="Times New Roman"/>
                <w:sz w:val="18"/>
                <w:szCs w:val="18"/>
              </w:rPr>
              <w:t>Кляшко И.А.</w:t>
            </w:r>
          </w:p>
        </w:tc>
        <w:tc>
          <w:tcPr>
            <w:tcW w:w="1134" w:type="dxa"/>
          </w:tcPr>
          <w:p w:rsidR="0025701F" w:rsidRDefault="0025701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5701F" w:rsidRDefault="0025701F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701F" w:rsidTr="00F93280">
        <w:tc>
          <w:tcPr>
            <w:tcW w:w="710" w:type="dxa"/>
          </w:tcPr>
          <w:p w:rsidR="0025701F" w:rsidRDefault="0025701F" w:rsidP="00451D91">
            <w:r w:rsidRPr="0010463E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84" w:type="dxa"/>
            <w:gridSpan w:val="2"/>
          </w:tcPr>
          <w:p w:rsidR="0025701F" w:rsidRDefault="00FB5B5B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точка 2.4. «Направлено в Министерство финансов Ростовской области информация по итогам проведения оценки эффективности налоговых расходов, Пролетарского сельского поселения по перечню показателей»</w:t>
            </w:r>
          </w:p>
        </w:tc>
        <w:tc>
          <w:tcPr>
            <w:tcW w:w="709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9" w:type="dxa"/>
            <w:gridSpan w:val="2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5701F" w:rsidRPr="00C2153D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8" w:type="dxa"/>
          </w:tcPr>
          <w:p w:rsidR="0025701F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20.08.2025</w:t>
            </w:r>
          </w:p>
        </w:tc>
        <w:tc>
          <w:tcPr>
            <w:tcW w:w="850" w:type="dxa"/>
          </w:tcPr>
          <w:p w:rsidR="0025701F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25701F" w:rsidRDefault="0025701F" w:rsidP="00095F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20.08.2025</w:t>
            </w:r>
          </w:p>
        </w:tc>
        <w:tc>
          <w:tcPr>
            <w:tcW w:w="1842" w:type="dxa"/>
          </w:tcPr>
          <w:p w:rsidR="0025701F" w:rsidRPr="009E5FB9" w:rsidRDefault="0025701F" w:rsidP="00F84B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FB9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экономики и финансов </w:t>
            </w:r>
            <w:r w:rsidR="003B05CC">
              <w:rPr>
                <w:rFonts w:ascii="Times New Roman" w:hAnsi="Times New Roman" w:cs="Times New Roman"/>
                <w:sz w:val="18"/>
                <w:szCs w:val="18"/>
              </w:rPr>
              <w:t>Кляшко И.А.</w:t>
            </w:r>
          </w:p>
        </w:tc>
        <w:tc>
          <w:tcPr>
            <w:tcW w:w="1134" w:type="dxa"/>
          </w:tcPr>
          <w:p w:rsidR="0025701F" w:rsidRDefault="00FB5B5B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5701F" w:rsidRDefault="00FB5B5B" w:rsidP="00EC3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12752" w:rsidRDefault="00C12752" w:rsidP="00EC3332">
      <w:pPr>
        <w:spacing w:after="0"/>
        <w:jc w:val="center"/>
        <w:rPr>
          <w:rFonts w:ascii="Times New Roman" w:hAnsi="Times New Roman" w:cs="Times New Roman"/>
        </w:rPr>
      </w:pPr>
    </w:p>
    <w:p w:rsidR="00605D8A" w:rsidRDefault="00605D8A" w:rsidP="00EC33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r w:rsidR="008675CE">
        <w:rPr>
          <w:rFonts w:ascii="Times New Roman" w:hAnsi="Times New Roman" w:cs="Times New Roman"/>
        </w:rPr>
        <w:t xml:space="preserve"> </w:t>
      </w:r>
    </w:p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529"/>
        <w:gridCol w:w="1275"/>
        <w:gridCol w:w="1276"/>
        <w:gridCol w:w="1559"/>
        <w:gridCol w:w="1560"/>
        <w:gridCol w:w="1417"/>
        <w:gridCol w:w="1418"/>
        <w:gridCol w:w="1701"/>
      </w:tblGrid>
      <w:tr w:rsidR="00602E99" w:rsidTr="00B065B3">
        <w:trPr>
          <w:trHeight w:val="285"/>
        </w:trPr>
        <w:tc>
          <w:tcPr>
            <w:tcW w:w="5529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 мероприятия (результата) и источники финансового обеспечения</w:t>
            </w:r>
          </w:p>
        </w:tc>
        <w:tc>
          <w:tcPr>
            <w:tcW w:w="4110" w:type="dxa"/>
            <w:gridSpan w:val="3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финансового обеспечения,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977" w:type="dxa"/>
            <w:gridSpan w:val="2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8" w:type="dxa"/>
            <w:vMerge w:val="restart"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 исполнения </w:t>
            </w:r>
          </w:p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(6)/(3)*100</w:t>
            </w:r>
          </w:p>
        </w:tc>
        <w:tc>
          <w:tcPr>
            <w:tcW w:w="1701" w:type="dxa"/>
            <w:vMerge w:val="restart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B065B3" w:rsidTr="00B065B3">
        <w:trPr>
          <w:trHeight w:val="284"/>
        </w:trPr>
        <w:tc>
          <w:tcPr>
            <w:tcW w:w="5529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Предусмотрено паспортом</w:t>
            </w:r>
          </w:p>
        </w:tc>
        <w:tc>
          <w:tcPr>
            <w:tcW w:w="1276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</w:tc>
        <w:tc>
          <w:tcPr>
            <w:tcW w:w="1559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560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бюджетные обязательства</w:t>
            </w:r>
          </w:p>
        </w:tc>
        <w:tc>
          <w:tcPr>
            <w:tcW w:w="1417" w:type="dxa"/>
          </w:tcPr>
          <w:p w:rsidR="00174014" w:rsidRDefault="00602E99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74014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E99" w:rsidTr="00B065B3">
        <w:tc>
          <w:tcPr>
            <w:tcW w:w="552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7D4E1A" w:rsidRDefault="00174014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C2015" w:rsidTr="00B065B3">
        <w:trPr>
          <w:trHeight w:val="1128"/>
        </w:trPr>
        <w:tc>
          <w:tcPr>
            <w:tcW w:w="5529" w:type="dxa"/>
          </w:tcPr>
          <w:p w:rsidR="00AC2015" w:rsidRDefault="00AC2015" w:rsidP="00BA2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«Эффективное управление доходами» (всего), в том числе:</w:t>
            </w:r>
          </w:p>
        </w:tc>
        <w:tc>
          <w:tcPr>
            <w:tcW w:w="1275" w:type="dxa"/>
          </w:tcPr>
          <w:p w:rsidR="00AC2015" w:rsidRDefault="00AC2015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C2015" w:rsidRDefault="00AC2015" w:rsidP="00EC3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C2015" w:rsidRDefault="00AC2015" w:rsidP="00F70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C2015" w:rsidRDefault="00AC2015" w:rsidP="00F70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AC2015" w:rsidRDefault="00AC2015" w:rsidP="00F70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AC2015" w:rsidRDefault="00AC2015" w:rsidP="00F70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C2015" w:rsidRDefault="00AC2015" w:rsidP="00EC33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75CE" w:rsidRDefault="008675CE" w:rsidP="00EC3332">
      <w:pPr>
        <w:spacing w:after="0"/>
        <w:jc w:val="center"/>
        <w:rPr>
          <w:rFonts w:ascii="Times New Roman" w:hAnsi="Times New Roman" w:cs="Times New Roman"/>
        </w:rPr>
      </w:pPr>
    </w:p>
    <w:sectPr w:rsidR="008675CE" w:rsidSect="001D0AD6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E97" w:rsidRDefault="00C41E97" w:rsidP="00EC3332">
      <w:pPr>
        <w:spacing w:after="0" w:line="240" w:lineRule="auto"/>
      </w:pPr>
      <w:r>
        <w:separator/>
      </w:r>
    </w:p>
  </w:endnote>
  <w:endnote w:type="continuationSeparator" w:id="1">
    <w:p w:rsidR="00C41E97" w:rsidRDefault="00C41E97" w:rsidP="00EC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E97" w:rsidRDefault="00C41E97" w:rsidP="00EC3332">
      <w:pPr>
        <w:spacing w:after="0" w:line="240" w:lineRule="auto"/>
      </w:pPr>
      <w:r>
        <w:separator/>
      </w:r>
    </w:p>
  </w:footnote>
  <w:footnote w:type="continuationSeparator" w:id="1">
    <w:p w:rsidR="00C41E97" w:rsidRDefault="00C41E97" w:rsidP="00EC3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0AD6"/>
    <w:rsid w:val="00174014"/>
    <w:rsid w:val="001D0AD6"/>
    <w:rsid w:val="0021743F"/>
    <w:rsid w:val="00222365"/>
    <w:rsid w:val="00222784"/>
    <w:rsid w:val="0025701F"/>
    <w:rsid w:val="00293185"/>
    <w:rsid w:val="002D050F"/>
    <w:rsid w:val="00326BA8"/>
    <w:rsid w:val="003464AF"/>
    <w:rsid w:val="003B05CC"/>
    <w:rsid w:val="00451D91"/>
    <w:rsid w:val="00452A93"/>
    <w:rsid w:val="00490501"/>
    <w:rsid w:val="00576B00"/>
    <w:rsid w:val="005F2496"/>
    <w:rsid w:val="00602E99"/>
    <w:rsid w:val="00605D8A"/>
    <w:rsid w:val="006406F5"/>
    <w:rsid w:val="00642747"/>
    <w:rsid w:val="006B778F"/>
    <w:rsid w:val="00745DC1"/>
    <w:rsid w:val="007D4E1A"/>
    <w:rsid w:val="0083606C"/>
    <w:rsid w:val="00840662"/>
    <w:rsid w:val="0086236C"/>
    <w:rsid w:val="008675CE"/>
    <w:rsid w:val="008C0461"/>
    <w:rsid w:val="008F4458"/>
    <w:rsid w:val="009F085D"/>
    <w:rsid w:val="009F57A6"/>
    <w:rsid w:val="00A13543"/>
    <w:rsid w:val="00A53E14"/>
    <w:rsid w:val="00A86C00"/>
    <w:rsid w:val="00AC2015"/>
    <w:rsid w:val="00B01BDC"/>
    <w:rsid w:val="00B065B3"/>
    <w:rsid w:val="00B077BB"/>
    <w:rsid w:val="00B855F2"/>
    <w:rsid w:val="00BA29D7"/>
    <w:rsid w:val="00BC4BB9"/>
    <w:rsid w:val="00C05E39"/>
    <w:rsid w:val="00C12752"/>
    <w:rsid w:val="00C2153D"/>
    <w:rsid w:val="00C23FBA"/>
    <w:rsid w:val="00C41E97"/>
    <w:rsid w:val="00C86C7F"/>
    <w:rsid w:val="00C9240F"/>
    <w:rsid w:val="00D45793"/>
    <w:rsid w:val="00D51339"/>
    <w:rsid w:val="00E0203C"/>
    <w:rsid w:val="00E54356"/>
    <w:rsid w:val="00EC3332"/>
    <w:rsid w:val="00ED608C"/>
    <w:rsid w:val="00F93280"/>
    <w:rsid w:val="00FB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2496"/>
  </w:style>
  <w:style w:type="paragraph" w:styleId="a6">
    <w:name w:val="footer"/>
    <w:basedOn w:val="a"/>
    <w:link w:val="a7"/>
    <w:uiPriority w:val="99"/>
    <w:semiHidden/>
    <w:unhideWhenUsed/>
    <w:rsid w:val="005F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2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dcterms:created xsi:type="dcterms:W3CDTF">2025-08-05T06:48:00Z</dcterms:created>
  <dcterms:modified xsi:type="dcterms:W3CDTF">2025-08-07T07:01:00Z</dcterms:modified>
</cp:coreProperties>
</file>