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E" w:rsidRPr="004F44C5" w:rsidRDefault="00261DEE" w:rsidP="00261DEE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</w:t>
      </w:r>
      <w:r w:rsidR="00AB078E">
        <w:rPr>
          <w:sz w:val="28"/>
          <w:szCs w:val="28"/>
        </w:rPr>
        <w:t>ПРОЛЕТАРСКОЕ</w:t>
      </w:r>
      <w:r w:rsidRPr="004F44C5">
        <w:rPr>
          <w:sz w:val="28"/>
          <w:szCs w:val="28"/>
        </w:rPr>
        <w:t xml:space="preserve">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r w:rsidR="00AB078E">
        <w:rPr>
          <w:sz w:val="28"/>
          <w:szCs w:val="28"/>
        </w:rPr>
        <w:t>ПРОЛЕТАРСКОГО</w:t>
      </w:r>
      <w:r w:rsidRPr="004F44C5">
        <w:rPr>
          <w:sz w:val="28"/>
          <w:szCs w:val="28"/>
        </w:rPr>
        <w:t xml:space="preserve"> СЕЛЬСКОГО ПОСЕЛЕНИЯ</w:t>
      </w:r>
    </w:p>
    <w:p w:rsidR="00261DEE" w:rsidRPr="004F44C5" w:rsidRDefault="00261DEE" w:rsidP="00261DEE">
      <w:pPr>
        <w:jc w:val="center"/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  <w:r w:rsidR="00AB078E">
        <w:rPr>
          <w:sz w:val="32"/>
          <w:szCs w:val="32"/>
        </w:rPr>
        <w:t>1</w:t>
      </w:r>
      <w:r w:rsidR="00EC27E0">
        <w:rPr>
          <w:sz w:val="32"/>
          <w:szCs w:val="32"/>
        </w:rPr>
        <w:t>11</w:t>
      </w:r>
    </w:p>
    <w:p w:rsidR="00261DEE" w:rsidRPr="004F44C5" w:rsidRDefault="00261DEE" w:rsidP="00261DEE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</w:t>
      </w:r>
      <w:r w:rsidR="00AB078E">
        <w:rPr>
          <w:sz w:val="28"/>
          <w:szCs w:val="28"/>
        </w:rPr>
        <w:t>1</w:t>
      </w:r>
      <w:r w:rsidR="00EC27E0">
        <w:rPr>
          <w:sz w:val="28"/>
          <w:szCs w:val="28"/>
        </w:rPr>
        <w:t>5</w:t>
      </w:r>
      <w:r w:rsidRPr="004F44C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AB078E">
        <w:rPr>
          <w:sz w:val="28"/>
          <w:szCs w:val="28"/>
        </w:rPr>
        <w:t>12</w:t>
      </w:r>
      <w:r>
        <w:rPr>
          <w:sz w:val="28"/>
          <w:szCs w:val="28"/>
        </w:rPr>
        <w:t>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r w:rsidR="00AB078E">
        <w:rPr>
          <w:sz w:val="28"/>
          <w:szCs w:val="28"/>
        </w:rPr>
        <w:t>Пролетарский</w:t>
      </w:r>
      <w:r w:rsidRPr="004F44C5">
        <w:rPr>
          <w:sz w:val="28"/>
          <w:szCs w:val="28"/>
        </w:rPr>
        <w:t xml:space="preserve"> </w:t>
      </w:r>
    </w:p>
    <w:p w:rsidR="008A3473" w:rsidRDefault="008A3473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A3473" w:rsidRDefault="008A3473" w:rsidP="00261DE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C26D89" w:rsidRPr="00C26D89" w:rsidRDefault="00C26D89" w:rsidP="00C26D89">
      <w:pPr>
        <w:tabs>
          <w:tab w:val="left" w:pos="9356"/>
        </w:tabs>
        <w:spacing w:line="276" w:lineRule="auto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 xml:space="preserve">Об утверждении Положения о взаимодействии должностных лиц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firstLine="709"/>
        <w:jc w:val="both"/>
        <w:rPr>
          <w:b/>
          <w:spacing w:val="20"/>
          <w:sz w:val="28"/>
          <w:szCs w:val="28"/>
        </w:rPr>
      </w:pPr>
      <w:r w:rsidRPr="00C26D89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</w:t>
      </w:r>
      <w:proofErr w:type="gramStart"/>
      <w:r w:rsidRPr="00C26D89">
        <w:rPr>
          <w:b/>
          <w:spacing w:val="20"/>
          <w:sz w:val="28"/>
          <w:szCs w:val="28"/>
        </w:rPr>
        <w:t>п</w:t>
      </w:r>
      <w:proofErr w:type="gramEnd"/>
      <w:r w:rsidRPr="00C26D89">
        <w:rPr>
          <w:b/>
          <w:spacing w:val="20"/>
          <w:sz w:val="28"/>
          <w:szCs w:val="28"/>
        </w:rPr>
        <w:t xml:space="preserve"> о с т а н о в л я е т: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right="-2" w:firstLine="709"/>
        <w:jc w:val="both"/>
        <w:rPr>
          <w:sz w:val="28"/>
          <w:szCs w:val="28"/>
        </w:rPr>
      </w:pPr>
      <w:r w:rsidRPr="00C26D89">
        <w:rPr>
          <w:kern w:val="2"/>
          <w:sz w:val="28"/>
          <w:szCs w:val="28"/>
          <w:lang w:eastAsia="ar-SA"/>
        </w:rPr>
        <w:t>1. </w:t>
      </w:r>
      <w:r w:rsidRPr="00C26D89">
        <w:rPr>
          <w:sz w:val="28"/>
          <w:szCs w:val="28"/>
        </w:rPr>
        <w:t xml:space="preserve">Утвердить Положение о взаимодействии должностных лиц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26D89">
        <w:rPr>
          <w:kern w:val="2"/>
          <w:sz w:val="28"/>
          <w:szCs w:val="28"/>
        </w:rPr>
        <w:t xml:space="preserve">3. Настоящее постановление подлежит размещению на официальном сайте Администрации </w:t>
      </w:r>
      <w:r w:rsidR="00AB078E">
        <w:rPr>
          <w:kern w:val="2"/>
          <w:sz w:val="28"/>
          <w:szCs w:val="28"/>
        </w:rPr>
        <w:t>Пролетарского</w:t>
      </w:r>
      <w:r w:rsidRPr="00C26D89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both"/>
        <w:rPr>
          <w:sz w:val="28"/>
          <w:szCs w:val="28"/>
        </w:rPr>
      </w:pPr>
      <w:r w:rsidRPr="00C26D89">
        <w:rPr>
          <w:sz w:val="28"/>
          <w:szCs w:val="28"/>
        </w:rPr>
        <w:t>Глава Администрации</w:t>
      </w:r>
    </w:p>
    <w:p w:rsidR="00C26D89" w:rsidRPr="00C26D89" w:rsidRDefault="00AB078E" w:rsidP="00C26D89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C26D89" w:rsidRPr="00C26D89"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Т.А.Триголосова</w:t>
      </w:r>
      <w:proofErr w:type="spellEnd"/>
      <w:r w:rsidR="00C26D89" w:rsidRPr="00C26D89">
        <w:rPr>
          <w:sz w:val="28"/>
          <w:szCs w:val="28"/>
        </w:rPr>
        <w:t xml:space="preserve"> 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AB078E" w:rsidRDefault="00AB078E" w:rsidP="00261DEE">
      <w:pPr>
        <w:ind w:right="-1"/>
        <w:jc w:val="both"/>
        <w:rPr>
          <w:sz w:val="28"/>
          <w:szCs w:val="28"/>
        </w:rPr>
      </w:pPr>
    </w:p>
    <w:p w:rsidR="00AB078E" w:rsidRDefault="00AB078E" w:rsidP="00261DEE">
      <w:pPr>
        <w:ind w:right="-1"/>
        <w:jc w:val="both"/>
        <w:rPr>
          <w:sz w:val="28"/>
          <w:szCs w:val="28"/>
        </w:rPr>
      </w:pPr>
    </w:p>
    <w:p w:rsidR="00AB078E" w:rsidRDefault="00AB078E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lastRenderedPageBreak/>
        <w:t xml:space="preserve">Приложение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к постановлению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Администрации </w:t>
      </w:r>
    </w:p>
    <w:p w:rsidR="00C26D89" w:rsidRPr="00C26D89" w:rsidRDefault="00AB078E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Пролетарского</w:t>
      </w:r>
      <w:r w:rsidR="00C26D89" w:rsidRPr="00C26D89">
        <w:rPr>
          <w:bCs/>
          <w:sz w:val="28"/>
          <w:szCs w:val="28"/>
        </w:rPr>
        <w:t xml:space="preserve"> сельского поселения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от     </w:t>
      </w:r>
      <w:r w:rsidR="00AB078E">
        <w:rPr>
          <w:bCs/>
          <w:sz w:val="28"/>
          <w:szCs w:val="28"/>
        </w:rPr>
        <w:t>1</w:t>
      </w:r>
      <w:r w:rsidR="00EC27E0">
        <w:rPr>
          <w:bCs/>
          <w:sz w:val="28"/>
          <w:szCs w:val="28"/>
        </w:rPr>
        <w:t>5</w:t>
      </w:r>
      <w:bookmarkStart w:id="0" w:name="_GoBack"/>
      <w:bookmarkEnd w:id="0"/>
      <w:r w:rsidR="00AB078E">
        <w:rPr>
          <w:bCs/>
          <w:sz w:val="28"/>
          <w:szCs w:val="28"/>
        </w:rPr>
        <w:t>.12</w:t>
      </w:r>
      <w:r w:rsidRPr="00C26D89">
        <w:rPr>
          <w:bCs/>
          <w:sz w:val="28"/>
          <w:szCs w:val="28"/>
        </w:rPr>
        <w:t xml:space="preserve">.2020 №  </w:t>
      </w:r>
      <w:r w:rsidR="00AB078E">
        <w:rPr>
          <w:bCs/>
          <w:sz w:val="28"/>
          <w:szCs w:val="28"/>
        </w:rPr>
        <w:t>1</w:t>
      </w:r>
      <w:r w:rsidR="00EC27E0">
        <w:rPr>
          <w:bCs/>
          <w:sz w:val="28"/>
          <w:szCs w:val="28"/>
        </w:rPr>
        <w:t>11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</w:rPr>
      </w:pPr>
    </w:p>
    <w:p w:rsidR="00C26D89" w:rsidRPr="00C26D89" w:rsidRDefault="00C26D89" w:rsidP="00C26D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D89" w:rsidRPr="00C26D89" w:rsidRDefault="00C26D89" w:rsidP="00C26D89">
      <w:pPr>
        <w:jc w:val="center"/>
        <w:rPr>
          <w:b/>
          <w:sz w:val="28"/>
          <w:szCs w:val="28"/>
        </w:rPr>
      </w:pPr>
      <w:r w:rsidRPr="00C26D89">
        <w:rPr>
          <w:b/>
          <w:sz w:val="28"/>
          <w:szCs w:val="28"/>
        </w:rPr>
        <w:t xml:space="preserve">Положение </w:t>
      </w:r>
    </w:p>
    <w:p w:rsidR="00C26D89" w:rsidRPr="00C26D89" w:rsidRDefault="00C26D89" w:rsidP="00C26D89">
      <w:pPr>
        <w:spacing w:line="276" w:lineRule="auto"/>
        <w:ind w:right="-2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 xml:space="preserve">о взаимодействии должностных лиц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widowControl w:val="0"/>
        <w:jc w:val="both"/>
        <w:rPr>
          <w:sz w:val="28"/>
          <w:szCs w:val="20"/>
        </w:rPr>
      </w:pPr>
    </w:p>
    <w:p w:rsidR="00C26D89" w:rsidRPr="00C26D89" w:rsidRDefault="00C26D89" w:rsidP="00C26D89">
      <w:pPr>
        <w:widowControl w:val="0"/>
        <w:jc w:val="center"/>
        <w:rPr>
          <w:sz w:val="28"/>
          <w:szCs w:val="20"/>
        </w:rPr>
      </w:pPr>
      <w:r w:rsidRPr="00C26D89">
        <w:rPr>
          <w:sz w:val="28"/>
          <w:szCs w:val="20"/>
        </w:rPr>
        <w:t>I. Общие положения</w:t>
      </w:r>
    </w:p>
    <w:p w:rsidR="00C26D89" w:rsidRPr="00C26D89" w:rsidRDefault="00C26D89" w:rsidP="00C26D89">
      <w:pPr>
        <w:widowControl w:val="0"/>
        <w:ind w:firstLine="709"/>
        <w:rPr>
          <w:sz w:val="28"/>
          <w:szCs w:val="28"/>
        </w:rPr>
      </w:pPr>
    </w:p>
    <w:p w:rsidR="00C26D89" w:rsidRPr="00C26D89" w:rsidRDefault="00C26D89" w:rsidP="00AB078E">
      <w:pPr>
        <w:widowControl w:val="0"/>
        <w:ind w:firstLine="709"/>
        <w:rPr>
          <w:sz w:val="28"/>
          <w:szCs w:val="28"/>
        </w:rPr>
      </w:pPr>
      <w:r w:rsidRPr="00C26D89">
        <w:rPr>
          <w:sz w:val="28"/>
          <w:szCs w:val="28"/>
        </w:rPr>
        <w:t>1.1. </w:t>
      </w:r>
      <w:proofErr w:type="gramStart"/>
      <w:r w:rsidRPr="00C26D89">
        <w:rPr>
          <w:sz w:val="28"/>
          <w:szCs w:val="28"/>
        </w:rPr>
        <w:t xml:space="preserve">Настоящее Положение определяет порядок взаимодействия должностных лиц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C26D89">
        <w:rPr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(далее – комиссия), контрактным управляющим и участниками закупок (открытых конкурсов в электронной форме, электронны</w:t>
      </w:r>
      <w:r w:rsidR="00AB078E">
        <w:rPr>
          <w:sz w:val="28"/>
          <w:szCs w:val="28"/>
        </w:rPr>
        <w:t xml:space="preserve">х аукционов, запросов котировок </w:t>
      </w:r>
      <w:r w:rsidRPr="00C26D89">
        <w:rPr>
          <w:sz w:val="28"/>
          <w:szCs w:val="28"/>
        </w:rPr>
        <w:t>в электронной форме и</w:t>
      </w:r>
      <w:proofErr w:type="gramEnd"/>
      <w:r w:rsidRPr="00C26D89">
        <w:rPr>
          <w:sz w:val="28"/>
          <w:szCs w:val="28"/>
        </w:rPr>
        <w:t xml:space="preserve"> запросов предложений в электронной форме) для нужд органа (далее – выявление личной заинтересованности).</w:t>
      </w:r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1.2. </w:t>
      </w:r>
      <w:proofErr w:type="gramStart"/>
      <w:r w:rsidRPr="00C26D89">
        <w:rPr>
          <w:sz w:val="28"/>
          <w:szCs w:val="28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center"/>
        <w:rPr>
          <w:sz w:val="28"/>
          <w:szCs w:val="28"/>
        </w:rPr>
      </w:pPr>
      <w:r w:rsidRPr="00C26D89">
        <w:rPr>
          <w:sz w:val="28"/>
          <w:szCs w:val="28"/>
        </w:rPr>
        <w:t xml:space="preserve">II. Порядок взаимодействия 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t xml:space="preserve">с главой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(руководителем</w:t>
      </w:r>
      <w:proofErr w:type="gramEnd"/>
      <w:r w:rsidRPr="00C26D89">
        <w:rPr>
          <w:sz w:val="28"/>
          <w:szCs w:val="28"/>
        </w:rPr>
        <w:t xml:space="preserve"> заказчика)</w:t>
      </w:r>
      <w:proofErr w:type="gramStart"/>
      <w:r w:rsidRPr="00C26D89">
        <w:rPr>
          <w:sz w:val="28"/>
          <w:szCs w:val="28"/>
        </w:rPr>
        <w:t xml:space="preserve"> ,</w:t>
      </w:r>
      <w:proofErr w:type="gramEnd"/>
      <w:r w:rsidRPr="00C26D89">
        <w:rPr>
          <w:sz w:val="28"/>
          <w:szCs w:val="28"/>
        </w:rPr>
        <w:t xml:space="preserve"> членами комиссии (по осуществлению закупок) и контрактным управляющим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по вопросам выявления личной заинтересованности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 В целях выявления личной заинтересованности: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2.1.1. </w:t>
      </w:r>
      <w:proofErr w:type="gramStart"/>
      <w:r w:rsidRPr="00C26D89">
        <w:rPr>
          <w:sz w:val="28"/>
          <w:szCs w:val="28"/>
        </w:rPr>
        <w:t xml:space="preserve">Глава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поселения, члены комиссии (по осуществлению закупок), контрактный управляющий Администрации  представляют 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</w:t>
      </w:r>
      <w:r w:rsidRPr="00C26D89">
        <w:rPr>
          <w:sz w:val="20"/>
          <w:szCs w:val="20"/>
        </w:rPr>
        <w:t xml:space="preserve"> </w:t>
      </w:r>
      <w:r w:rsidRPr="00C26D89">
        <w:rPr>
          <w:sz w:val="28"/>
          <w:szCs w:val="28"/>
        </w:rPr>
        <w:t>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t xml:space="preserve">В случае кадровых изменений в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2.1.2. </w:t>
      </w:r>
      <w:proofErr w:type="gramStart"/>
      <w:r w:rsidRPr="00C26D89">
        <w:rPr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</w:t>
      </w:r>
      <w:proofErr w:type="gramEnd"/>
      <w:r w:rsidRPr="00C26D89">
        <w:rPr>
          <w:sz w:val="28"/>
          <w:szCs w:val="28"/>
        </w:rPr>
        <w:t xml:space="preserve"> частью 11 статьи 24.1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C26D89">
          <w:rPr>
            <w:sz w:val="28"/>
            <w:szCs w:val="28"/>
          </w:rPr>
          <w:t>05.04.2013</w:t>
        </w:r>
      </w:smartTag>
      <w:r w:rsidRPr="00C26D89">
        <w:rPr>
          <w:sz w:val="28"/>
          <w:szCs w:val="28"/>
        </w:rPr>
        <w:t xml:space="preserve"> № 44-ФЗ, комиссия представляет  информацию об участниках такой закупки, имеющуюся в заявках на участие в определении поставщика (подрядчика, исполнителя).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 xml:space="preserve">2.2. Проверка наличия (отсутствия) личной заинтересованности осуществляется ведущим специалистом посредством сопоставления информации, представленной в соответствии с подпунктами 2.1.1 и 2.1.2 пункта 2.1 раздела </w:t>
      </w:r>
      <w:r w:rsidRPr="00C26D89">
        <w:rPr>
          <w:sz w:val="28"/>
          <w:szCs w:val="28"/>
          <w:lang w:val="en-US"/>
        </w:rPr>
        <w:t>II</w:t>
      </w:r>
      <w:r w:rsidRPr="00C26D89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 xml:space="preserve">2.3. Результаты проверки представляются главе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и в комиссию (по осуществлению закупок) в срок не позднее даты, не ранее которой может быть заключен контракт в соответствии с частью 9 статьи 83</w:t>
      </w:r>
      <w:r w:rsidRPr="00C26D89">
        <w:rPr>
          <w:sz w:val="28"/>
          <w:szCs w:val="28"/>
          <w:vertAlign w:val="superscript"/>
        </w:rPr>
        <w:t>2</w:t>
      </w:r>
      <w:r w:rsidRPr="00C26D89">
        <w:rPr>
          <w:sz w:val="28"/>
          <w:szCs w:val="28"/>
        </w:rPr>
        <w:t xml:space="preserve"> Федерального закона от 05.04.2013 № 44-ФЗ.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2.4. Результаты проверки учитываются комиссией (по осуществлению закупок)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C26D89" w:rsidRPr="00C26D89" w:rsidRDefault="00C26D89" w:rsidP="00C26D89">
      <w:pPr>
        <w:widowControl w:val="0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III. Заключительные положения</w:t>
      </w: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 xml:space="preserve">3.1. По результатам проведения проверок ежеквартально подготавливается и представляется главе Администрации </w:t>
      </w:r>
      <w:r w:rsidR="00AB078E">
        <w:rPr>
          <w:sz w:val="28"/>
          <w:szCs w:val="28"/>
        </w:rPr>
        <w:t>Пролетарского</w:t>
      </w:r>
      <w:r w:rsidRPr="00C26D89">
        <w:rPr>
          <w:sz w:val="28"/>
          <w:szCs w:val="28"/>
        </w:rPr>
        <w:t xml:space="preserve"> сельского поселения информация о проведенных проверках и о выявленных ситуациях конфликта интересов (при их наличии).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sectPr w:rsidR="00C26D89" w:rsidRPr="00C26D89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568"/>
    <w:multiLevelType w:val="hybridMultilevel"/>
    <w:tmpl w:val="EBAA9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E"/>
    <w:rsid w:val="0000112A"/>
    <w:rsid w:val="000C183A"/>
    <w:rsid w:val="00261DEE"/>
    <w:rsid w:val="00433730"/>
    <w:rsid w:val="005D3597"/>
    <w:rsid w:val="008A3473"/>
    <w:rsid w:val="0093299E"/>
    <w:rsid w:val="009815C8"/>
    <w:rsid w:val="009C6F7A"/>
    <w:rsid w:val="00A345D8"/>
    <w:rsid w:val="00AB078E"/>
    <w:rsid w:val="00AE1E83"/>
    <w:rsid w:val="00BC0432"/>
    <w:rsid w:val="00C26D89"/>
    <w:rsid w:val="00DD1767"/>
    <w:rsid w:val="00DE0F4D"/>
    <w:rsid w:val="00EC27E0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4</cp:revision>
  <cp:lastPrinted>2020-07-22T07:57:00Z</cp:lastPrinted>
  <dcterms:created xsi:type="dcterms:W3CDTF">2020-12-08T11:13:00Z</dcterms:created>
  <dcterms:modified xsi:type="dcterms:W3CDTF">2020-12-15T12:44:00Z</dcterms:modified>
</cp:coreProperties>
</file>